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B08E" w14:textId="77777777" w:rsidR="001B1611" w:rsidRPr="0075340F" w:rsidRDefault="001B1611" w:rsidP="00493546">
      <w:pPr>
        <w:jc w:val="center"/>
        <w:rPr>
          <w:sz w:val="24"/>
        </w:rPr>
      </w:pPr>
    </w:p>
    <w:p w14:paraId="7306F251" w14:textId="20D6450F" w:rsidR="008E3574" w:rsidRDefault="00AC797C" w:rsidP="008E3574">
      <w:pPr>
        <w:ind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46585A">
        <w:rPr>
          <w:rFonts w:ascii="Calibri" w:hAnsi="Calibri"/>
          <w:noProof/>
        </w:rPr>
        <w:t xml:space="preserve">        </w:t>
      </w:r>
      <w:bookmarkStart w:id="0" w:name="_Hlk62460074"/>
      <w:r w:rsidR="008E35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C3CC964" wp14:editId="48954073">
            <wp:extent cx="3562350" cy="1114425"/>
            <wp:effectExtent l="0" t="0" r="0" b="9525"/>
            <wp:docPr id="2" name="Εικόνα 2" descr="cid:image001.jpg@01D71FC1.6CA34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id:image001.jpg@01D71FC1.6CA34E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8B0A54" w14:textId="77777777" w:rsidR="008E3574" w:rsidRDefault="008E3574" w:rsidP="008E3574">
      <w:pPr>
        <w:ind w:firstLine="142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Αιόλου 86 - 3ος Όροφος - Τ.Κ. 105 59</w:t>
      </w:r>
    </w:p>
    <w:p w14:paraId="2D1830ED" w14:textId="77777777" w:rsidR="008E3574" w:rsidRDefault="008E3574" w:rsidP="008E3574">
      <w:pPr>
        <w:ind w:firstLine="142"/>
        <w:jc w:val="center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</w:rPr>
        <w:t>Τηλ</w:t>
      </w:r>
      <w:r>
        <w:rPr>
          <w:rFonts w:ascii="Calibri Light" w:hAnsi="Calibri Light"/>
          <w:lang w:val="en-US"/>
        </w:rPr>
        <w:t>. 210 3342768 - 9, 210 3342771 - 4, Fax: 210 3342767</w:t>
      </w:r>
    </w:p>
    <w:p w14:paraId="1419CA0B" w14:textId="77777777" w:rsidR="008E3574" w:rsidRPr="008E3574" w:rsidRDefault="008E3574" w:rsidP="008E3574">
      <w:pPr>
        <w:ind w:firstLine="142"/>
        <w:jc w:val="center"/>
        <w:rPr>
          <w:rStyle w:val="-"/>
          <w:rFonts w:ascii="Calibri" w:hAnsi="Calibri"/>
          <w:b/>
          <w:bCs/>
          <w:lang w:val="en-US"/>
        </w:rPr>
      </w:pPr>
      <w:r>
        <w:rPr>
          <w:rStyle w:val="-"/>
          <w:rFonts w:ascii="Calibri Light" w:hAnsi="Calibri Light"/>
          <w:b/>
          <w:bCs/>
          <w:lang w:val="en-US"/>
        </w:rPr>
        <w:t xml:space="preserve">Web Site: </w:t>
      </w:r>
      <w:hyperlink r:id="rId10" w:history="1">
        <w:r>
          <w:rPr>
            <w:rStyle w:val="-"/>
            <w:rFonts w:ascii="Calibri Light" w:hAnsi="Calibri Light"/>
            <w:b/>
            <w:bCs/>
            <w:lang w:val="en-US"/>
          </w:rPr>
          <w:t>www.sytate.gr</w:t>
        </w:r>
      </w:hyperlink>
      <w:r>
        <w:rPr>
          <w:rStyle w:val="-"/>
          <w:rFonts w:ascii="Calibri Light" w:hAnsi="Calibri Light"/>
          <w:b/>
          <w:bCs/>
          <w:lang w:val="en-US"/>
        </w:rPr>
        <w:t xml:space="preserve">  Email:  </w:t>
      </w:r>
      <w:hyperlink r:id="rId11" w:history="1">
        <w:r>
          <w:rPr>
            <w:rStyle w:val="-"/>
            <w:rFonts w:ascii="Calibri Light" w:hAnsi="Calibri Light"/>
            <w:b/>
            <w:bCs/>
            <w:lang w:val="en-US"/>
          </w:rPr>
          <w:t>sytate@nbg.gr</w:t>
        </w:r>
      </w:hyperlink>
      <w:r>
        <w:rPr>
          <w:rStyle w:val="-"/>
          <w:rFonts w:ascii="Calibri Light" w:hAnsi="Calibri Light"/>
          <w:b/>
          <w:bCs/>
          <w:lang w:val="en-US"/>
        </w:rPr>
        <w:t xml:space="preserve">, </w:t>
      </w:r>
      <w:hyperlink r:id="rId12" w:history="1">
        <w:r>
          <w:rPr>
            <w:rStyle w:val="-"/>
            <w:rFonts w:ascii="Calibri Light" w:hAnsi="Calibri Light"/>
            <w:b/>
            <w:bCs/>
            <w:lang w:val="en-US"/>
          </w:rPr>
          <w:t>sytate@otenet.gr</w:t>
        </w:r>
      </w:hyperlink>
    </w:p>
    <w:p w14:paraId="4836EE24" w14:textId="2A8CF20F" w:rsidR="00225E08" w:rsidRPr="00AC797C" w:rsidRDefault="00AC797C" w:rsidP="008E3574">
      <w:pPr>
        <w:jc w:val="center"/>
        <w:rPr>
          <w:rFonts w:ascii="Arial" w:hAnsi="Arial" w:cs="Arial"/>
          <w:b/>
          <w:lang w:val="en-US"/>
        </w:rPr>
      </w:pPr>
      <w:r w:rsidRPr="008E3574">
        <w:rPr>
          <w:rFonts w:ascii="Calibri" w:hAnsi="Calibri"/>
          <w:noProof/>
          <w:lang w:val="en-US"/>
        </w:rPr>
        <w:t xml:space="preserve">  </w:t>
      </w:r>
    </w:p>
    <w:p w14:paraId="1DDC59F9" w14:textId="77777777" w:rsidR="00AC797C" w:rsidRPr="008B7F87" w:rsidRDefault="00AC797C" w:rsidP="0008331A">
      <w:pPr>
        <w:rPr>
          <w:rFonts w:ascii="Arial" w:hAnsi="Arial" w:cs="Arial"/>
          <w:sz w:val="10"/>
          <w:szCs w:val="10"/>
          <w:lang w:val="en-US"/>
        </w:rPr>
      </w:pPr>
    </w:p>
    <w:p w14:paraId="5CCB7226" w14:textId="22AC042F" w:rsidR="008B7F87" w:rsidRPr="00C8605B" w:rsidRDefault="009F4920" w:rsidP="00C860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2553E">
        <w:rPr>
          <w:rFonts w:ascii="Arial" w:hAnsi="Arial" w:cs="Arial"/>
          <w:b/>
          <w:sz w:val="32"/>
          <w:szCs w:val="32"/>
        </w:rPr>
        <w:t>ΑΝΑΚΟΙΝΩΣΗ</w:t>
      </w:r>
    </w:p>
    <w:p w14:paraId="0E171C75" w14:textId="77777777" w:rsidR="00E06485" w:rsidRDefault="00E06485" w:rsidP="000711FE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77FFBFFD" w14:textId="77777777" w:rsidR="00E06485" w:rsidRDefault="00E06485" w:rsidP="000711FE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1D7A0E8B" w14:textId="27AB76F8" w:rsidR="00A64FD0" w:rsidRDefault="00A64FD0" w:rsidP="00071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Συνάδελφοι, </w:t>
      </w:r>
    </w:p>
    <w:p w14:paraId="2A334E6C" w14:textId="6206445A" w:rsidR="009D601B" w:rsidRPr="000936E9" w:rsidRDefault="00D06EE3" w:rsidP="00071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A64FD0">
        <w:rPr>
          <w:rFonts w:ascii="Arial" w:hAnsi="Arial" w:cs="Arial"/>
          <w:sz w:val="24"/>
          <w:szCs w:val="24"/>
        </w:rPr>
        <w:t>ια ομάδα</w:t>
      </w:r>
      <w:r>
        <w:rPr>
          <w:rFonts w:ascii="Arial" w:hAnsi="Arial" w:cs="Arial"/>
          <w:sz w:val="24"/>
          <w:szCs w:val="24"/>
        </w:rPr>
        <w:t xml:space="preserve"> προσώπων,</w:t>
      </w:r>
      <w:r w:rsidR="00DC035E">
        <w:rPr>
          <w:rFonts w:ascii="Arial" w:hAnsi="Arial" w:cs="Arial"/>
          <w:sz w:val="24"/>
          <w:szCs w:val="24"/>
        </w:rPr>
        <w:t xml:space="preserve"> με</w:t>
      </w:r>
      <w:r w:rsidR="00971464">
        <w:rPr>
          <w:rFonts w:ascii="Arial" w:hAnsi="Arial" w:cs="Arial"/>
          <w:sz w:val="24"/>
          <w:szCs w:val="24"/>
        </w:rPr>
        <w:t xml:space="preserve"> ανεξερεύνητες </w:t>
      </w:r>
      <w:r w:rsidR="00DC035E">
        <w:rPr>
          <w:rFonts w:ascii="Arial" w:hAnsi="Arial" w:cs="Arial"/>
          <w:sz w:val="24"/>
          <w:szCs w:val="24"/>
        </w:rPr>
        <w:t>προθέσεις</w:t>
      </w:r>
      <w:r w:rsidR="00A64FD0">
        <w:rPr>
          <w:rFonts w:ascii="Arial" w:hAnsi="Arial" w:cs="Arial"/>
          <w:sz w:val="24"/>
          <w:szCs w:val="24"/>
        </w:rPr>
        <w:t>, που</w:t>
      </w:r>
      <w:r w:rsidR="00E06485">
        <w:rPr>
          <w:rFonts w:ascii="Arial" w:hAnsi="Arial" w:cs="Arial"/>
          <w:sz w:val="24"/>
          <w:szCs w:val="24"/>
        </w:rPr>
        <w:t xml:space="preserve"> ανακυκλώνει</w:t>
      </w:r>
      <w:r w:rsidR="00A64FD0">
        <w:rPr>
          <w:rFonts w:ascii="Arial" w:hAnsi="Arial" w:cs="Arial"/>
          <w:sz w:val="24"/>
          <w:szCs w:val="24"/>
        </w:rPr>
        <w:t xml:space="preserve">, βαπτίζει και τοποθετεί </w:t>
      </w:r>
      <w:r w:rsidR="00F77269">
        <w:rPr>
          <w:rFonts w:ascii="Arial" w:hAnsi="Arial" w:cs="Arial"/>
          <w:sz w:val="24"/>
          <w:szCs w:val="24"/>
        </w:rPr>
        <w:t>«</w:t>
      </w:r>
      <w:r w:rsidR="00A64FD0">
        <w:rPr>
          <w:rFonts w:ascii="Arial" w:hAnsi="Arial" w:cs="Arial"/>
          <w:sz w:val="24"/>
          <w:szCs w:val="24"/>
        </w:rPr>
        <w:t>Προέδρους</w:t>
      </w:r>
      <w:r w:rsidR="00F77269">
        <w:rPr>
          <w:rFonts w:ascii="Arial" w:hAnsi="Arial" w:cs="Arial"/>
          <w:sz w:val="24"/>
          <w:szCs w:val="24"/>
        </w:rPr>
        <w:t>»</w:t>
      </w:r>
      <w:r w:rsidR="000936E9">
        <w:rPr>
          <w:rFonts w:ascii="Arial" w:hAnsi="Arial" w:cs="Arial"/>
          <w:sz w:val="24"/>
          <w:szCs w:val="24"/>
        </w:rPr>
        <w:t>,</w:t>
      </w:r>
      <w:r w:rsidR="005219D7" w:rsidRPr="005219D7">
        <w:rPr>
          <w:rFonts w:ascii="Arial" w:hAnsi="Arial" w:cs="Arial"/>
          <w:sz w:val="24"/>
          <w:szCs w:val="24"/>
        </w:rPr>
        <w:t xml:space="preserve"> </w:t>
      </w:r>
      <w:r w:rsidR="00971464">
        <w:rPr>
          <w:rFonts w:ascii="Arial" w:hAnsi="Arial" w:cs="Arial"/>
          <w:sz w:val="24"/>
          <w:szCs w:val="24"/>
        </w:rPr>
        <w:t xml:space="preserve">σύμφωνα με </w:t>
      </w:r>
      <w:r w:rsidR="006F6F13">
        <w:rPr>
          <w:rFonts w:ascii="Arial" w:hAnsi="Arial" w:cs="Arial"/>
          <w:sz w:val="24"/>
          <w:szCs w:val="24"/>
        </w:rPr>
        <w:t>τις προσωπικές της φιλοδοξίες</w:t>
      </w:r>
      <w:r w:rsidR="00E06485">
        <w:rPr>
          <w:rFonts w:ascii="Arial" w:hAnsi="Arial" w:cs="Arial"/>
          <w:sz w:val="24"/>
          <w:szCs w:val="24"/>
        </w:rPr>
        <w:t xml:space="preserve">, </w:t>
      </w:r>
      <w:r w:rsidR="00A64FD0">
        <w:rPr>
          <w:rFonts w:ascii="Arial" w:hAnsi="Arial" w:cs="Arial"/>
          <w:sz w:val="24"/>
          <w:szCs w:val="24"/>
        </w:rPr>
        <w:t xml:space="preserve">συνεχίζει </w:t>
      </w:r>
      <w:r w:rsidR="005219D7">
        <w:rPr>
          <w:rFonts w:ascii="Arial" w:hAnsi="Arial" w:cs="Arial"/>
          <w:sz w:val="24"/>
          <w:szCs w:val="24"/>
        </w:rPr>
        <w:t xml:space="preserve">ακάθεκτη </w:t>
      </w:r>
      <w:r w:rsidR="00A64FD0">
        <w:rPr>
          <w:rFonts w:ascii="Arial" w:hAnsi="Arial" w:cs="Arial"/>
          <w:sz w:val="24"/>
          <w:szCs w:val="24"/>
        </w:rPr>
        <w:t>να εκμεταλλεύεται την υγειονομική κρίση</w:t>
      </w:r>
      <w:r w:rsidR="006F6F13">
        <w:rPr>
          <w:rFonts w:ascii="Arial" w:hAnsi="Arial" w:cs="Arial"/>
          <w:sz w:val="24"/>
          <w:szCs w:val="24"/>
        </w:rPr>
        <w:t>,</w:t>
      </w:r>
      <w:r w:rsidR="006F6F13" w:rsidRPr="006F6F13">
        <w:rPr>
          <w:rFonts w:ascii="Arial" w:hAnsi="Arial" w:cs="Arial"/>
          <w:sz w:val="24"/>
          <w:szCs w:val="24"/>
        </w:rPr>
        <w:t xml:space="preserve"> </w:t>
      </w:r>
      <w:r w:rsidR="006F6F13">
        <w:rPr>
          <w:rFonts w:ascii="Arial" w:hAnsi="Arial" w:cs="Arial"/>
          <w:sz w:val="24"/>
          <w:szCs w:val="24"/>
        </w:rPr>
        <w:t>να ερμηνεύει κατά το δοκούν τις αποφάσεις της Πολιτείας</w:t>
      </w:r>
      <w:r w:rsidR="005219D7">
        <w:rPr>
          <w:rFonts w:ascii="Arial" w:hAnsi="Arial" w:cs="Arial"/>
          <w:sz w:val="24"/>
          <w:szCs w:val="24"/>
        </w:rPr>
        <w:t xml:space="preserve"> και </w:t>
      </w:r>
      <w:r w:rsidR="006F6F13" w:rsidRPr="00E06485">
        <w:rPr>
          <w:rFonts w:ascii="Arial" w:hAnsi="Arial" w:cs="Arial"/>
          <w:b/>
          <w:bCs/>
          <w:sz w:val="24"/>
          <w:szCs w:val="24"/>
        </w:rPr>
        <w:t xml:space="preserve">χωρίς </w:t>
      </w:r>
      <w:r w:rsidR="005219D7">
        <w:rPr>
          <w:rFonts w:ascii="Arial" w:hAnsi="Arial" w:cs="Arial"/>
          <w:b/>
          <w:bCs/>
          <w:sz w:val="24"/>
          <w:szCs w:val="24"/>
        </w:rPr>
        <w:t xml:space="preserve">καμία </w:t>
      </w:r>
      <w:r w:rsidR="006F6F13" w:rsidRPr="00E06485">
        <w:rPr>
          <w:rFonts w:ascii="Arial" w:hAnsi="Arial" w:cs="Arial"/>
          <w:b/>
          <w:bCs/>
          <w:sz w:val="24"/>
          <w:szCs w:val="24"/>
        </w:rPr>
        <w:t>εκλογική νομιμοποίηση</w:t>
      </w:r>
      <w:r w:rsidR="006F6F13">
        <w:rPr>
          <w:rFonts w:ascii="Arial" w:hAnsi="Arial" w:cs="Arial"/>
          <w:b/>
          <w:bCs/>
          <w:sz w:val="24"/>
          <w:szCs w:val="24"/>
        </w:rPr>
        <w:t xml:space="preserve">, </w:t>
      </w:r>
      <w:r w:rsidR="00E06485">
        <w:rPr>
          <w:rFonts w:ascii="Arial" w:hAnsi="Arial" w:cs="Arial"/>
          <w:sz w:val="24"/>
          <w:szCs w:val="24"/>
        </w:rPr>
        <w:t>οδηγ</w:t>
      </w:r>
      <w:r w:rsidR="00971464">
        <w:rPr>
          <w:rFonts w:ascii="Arial" w:hAnsi="Arial" w:cs="Arial"/>
          <w:sz w:val="24"/>
          <w:szCs w:val="24"/>
        </w:rPr>
        <w:t>εί</w:t>
      </w:r>
      <w:r w:rsidR="00A64FD0">
        <w:rPr>
          <w:rFonts w:ascii="Arial" w:hAnsi="Arial" w:cs="Arial"/>
          <w:sz w:val="24"/>
          <w:szCs w:val="24"/>
        </w:rPr>
        <w:t xml:space="preserve"> </w:t>
      </w:r>
      <w:r w:rsidR="00971464">
        <w:rPr>
          <w:rFonts w:ascii="Arial" w:hAnsi="Arial" w:cs="Arial"/>
          <w:sz w:val="24"/>
          <w:szCs w:val="24"/>
        </w:rPr>
        <w:t xml:space="preserve">με μαθηματική ακρίβεια </w:t>
      </w:r>
      <w:r w:rsidR="00E06485">
        <w:rPr>
          <w:rFonts w:ascii="Arial" w:hAnsi="Arial" w:cs="Arial"/>
          <w:sz w:val="24"/>
          <w:szCs w:val="24"/>
        </w:rPr>
        <w:t xml:space="preserve">το ΤΥΠΕΤ </w:t>
      </w:r>
      <w:r w:rsidR="00A64FD0">
        <w:rPr>
          <w:rFonts w:ascii="Arial" w:hAnsi="Arial" w:cs="Arial"/>
          <w:sz w:val="24"/>
          <w:szCs w:val="24"/>
        </w:rPr>
        <w:t xml:space="preserve">στη </w:t>
      </w:r>
      <w:r w:rsidR="006F6F13">
        <w:rPr>
          <w:rFonts w:ascii="Arial" w:hAnsi="Arial" w:cs="Arial"/>
          <w:sz w:val="24"/>
          <w:szCs w:val="24"/>
        </w:rPr>
        <w:t xml:space="preserve">διάλυση και στη </w:t>
      </w:r>
      <w:r w:rsidR="00A64FD0">
        <w:rPr>
          <w:rFonts w:ascii="Arial" w:hAnsi="Arial" w:cs="Arial"/>
          <w:sz w:val="24"/>
          <w:szCs w:val="24"/>
        </w:rPr>
        <w:t>Χρεοκοπία.</w:t>
      </w:r>
      <w:r w:rsidR="00732CC3">
        <w:rPr>
          <w:rFonts w:ascii="Arial" w:hAnsi="Arial" w:cs="Arial"/>
          <w:sz w:val="24"/>
          <w:szCs w:val="24"/>
        </w:rPr>
        <w:t xml:space="preserve"> </w:t>
      </w:r>
    </w:p>
    <w:p w14:paraId="1606DB0E" w14:textId="602FCE54" w:rsidR="009D601B" w:rsidRPr="000936E9" w:rsidRDefault="00E06485" w:rsidP="00071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8E0">
        <w:rPr>
          <w:rFonts w:ascii="Arial" w:hAnsi="Arial" w:cs="Arial"/>
          <w:b/>
          <w:bCs/>
          <w:sz w:val="24"/>
          <w:szCs w:val="24"/>
        </w:rPr>
        <w:t>Σχεδόν ένα χρόνο μετά τη νομική και Καταστατική υποχρέωση του απερχόμενου Διοικητικού Συμβουλίου</w:t>
      </w:r>
      <w:r w:rsidR="006F6F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18E0">
        <w:rPr>
          <w:rFonts w:ascii="Arial" w:hAnsi="Arial" w:cs="Arial"/>
          <w:b/>
          <w:bCs/>
          <w:sz w:val="24"/>
          <w:szCs w:val="24"/>
        </w:rPr>
        <w:t>να προκηρύξει Εκλογές για την ανάδειξη νέας Διοίκησης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>, η</w:t>
      </w:r>
      <w:r w:rsidR="005219D7">
        <w:rPr>
          <w:rFonts w:ascii="Arial" w:hAnsi="Arial" w:cs="Arial"/>
          <w:b/>
          <w:bCs/>
          <w:sz w:val="24"/>
          <w:szCs w:val="24"/>
        </w:rPr>
        <w:t xml:space="preserve"> συγκεκριμένη «ομ</w:t>
      </w:r>
      <w:r w:rsidR="00D34007">
        <w:rPr>
          <w:rFonts w:ascii="Arial" w:hAnsi="Arial" w:cs="Arial"/>
          <w:b/>
          <w:bCs/>
          <w:sz w:val="24"/>
          <w:szCs w:val="24"/>
        </w:rPr>
        <w:t>άδα</w:t>
      </w:r>
      <w:r w:rsidR="005219D7">
        <w:rPr>
          <w:rFonts w:ascii="Arial" w:hAnsi="Arial" w:cs="Arial"/>
          <w:b/>
          <w:bCs/>
          <w:sz w:val="24"/>
          <w:szCs w:val="24"/>
        </w:rPr>
        <w:t xml:space="preserve">» 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>που διοικεί το Ταμείο</w:t>
      </w:r>
      <w:r w:rsidR="005219D7">
        <w:rPr>
          <w:rFonts w:ascii="Arial" w:hAnsi="Arial" w:cs="Arial"/>
          <w:b/>
          <w:bCs/>
          <w:sz w:val="24"/>
          <w:szCs w:val="24"/>
        </w:rPr>
        <w:t>,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 xml:space="preserve"> συνεχίζει ανερυθρίαστα να κάνει πως </w:t>
      </w:r>
      <w:r w:rsidR="00F77269" w:rsidRPr="000918E0">
        <w:rPr>
          <w:rFonts w:ascii="Arial" w:hAnsi="Arial" w:cs="Arial"/>
          <w:b/>
          <w:bCs/>
          <w:sz w:val="24"/>
          <w:szCs w:val="24"/>
        </w:rPr>
        <w:t>«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>πέρα βρέχει</w:t>
      </w:r>
      <w:r w:rsidR="00F77269" w:rsidRPr="000918E0">
        <w:rPr>
          <w:rFonts w:ascii="Arial" w:hAnsi="Arial" w:cs="Arial"/>
          <w:b/>
          <w:bCs/>
          <w:sz w:val="24"/>
          <w:szCs w:val="24"/>
        </w:rPr>
        <w:t>»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 xml:space="preserve">  και χωρίς κανέναν ενδοιασμό να αποφασίζει μόνη </w:t>
      </w:r>
      <w:r w:rsidR="00DC035E" w:rsidRPr="000918E0">
        <w:rPr>
          <w:rFonts w:ascii="Arial" w:hAnsi="Arial" w:cs="Arial"/>
          <w:b/>
          <w:bCs/>
          <w:sz w:val="24"/>
          <w:szCs w:val="24"/>
        </w:rPr>
        <w:t>της, εν κρυπτώ</w:t>
      </w:r>
      <w:r w:rsidR="00F77269" w:rsidRPr="000918E0">
        <w:rPr>
          <w:rFonts w:ascii="Arial" w:hAnsi="Arial" w:cs="Arial"/>
          <w:b/>
          <w:bCs/>
          <w:sz w:val="24"/>
          <w:szCs w:val="24"/>
        </w:rPr>
        <w:t>, αντιδημοκρατικά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 xml:space="preserve"> και αντιδεοντολογικά</w:t>
      </w:r>
      <w:r w:rsidR="00DC035E" w:rsidRPr="000918E0">
        <w:rPr>
          <w:rFonts w:ascii="Arial" w:hAnsi="Arial" w:cs="Arial"/>
          <w:b/>
          <w:bCs/>
          <w:sz w:val="24"/>
          <w:szCs w:val="24"/>
        </w:rPr>
        <w:t>,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 xml:space="preserve"> για θέματα που δεσμεύουν οικονομικά το ΤΥΠΕΤ</w:t>
      </w:r>
      <w:r w:rsidR="00F77269" w:rsidRPr="000918E0">
        <w:rPr>
          <w:rFonts w:ascii="Arial" w:hAnsi="Arial" w:cs="Arial"/>
          <w:b/>
          <w:bCs/>
          <w:sz w:val="24"/>
          <w:szCs w:val="24"/>
        </w:rPr>
        <w:t>,</w:t>
      </w:r>
      <w:r w:rsidR="00EC7EF7" w:rsidRPr="000918E0">
        <w:rPr>
          <w:rFonts w:ascii="Arial" w:hAnsi="Arial" w:cs="Arial"/>
          <w:b/>
          <w:bCs/>
          <w:sz w:val="24"/>
          <w:szCs w:val="24"/>
        </w:rPr>
        <w:t xml:space="preserve"> για την επόμενη δεκαετία. </w:t>
      </w:r>
    </w:p>
    <w:p w14:paraId="0430C631" w14:textId="03742592" w:rsidR="00E62E67" w:rsidRDefault="00EC7EF7" w:rsidP="000711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περίμενε</w:t>
      </w:r>
      <w:r w:rsidR="005A59FD">
        <w:rPr>
          <w:rFonts w:ascii="Arial" w:hAnsi="Arial" w:cs="Arial"/>
          <w:sz w:val="24"/>
          <w:szCs w:val="24"/>
        </w:rPr>
        <w:t xml:space="preserve"> κανείς</w:t>
      </w:r>
      <w:r w:rsidR="00DC035E">
        <w:rPr>
          <w:rFonts w:ascii="Arial" w:hAnsi="Arial" w:cs="Arial"/>
          <w:sz w:val="24"/>
          <w:szCs w:val="24"/>
        </w:rPr>
        <w:t xml:space="preserve"> ότι στον συνδικαλισμό και </w:t>
      </w:r>
      <w:r w:rsidR="005A59FD">
        <w:rPr>
          <w:rFonts w:ascii="Arial" w:hAnsi="Arial" w:cs="Arial"/>
          <w:sz w:val="24"/>
          <w:szCs w:val="24"/>
        </w:rPr>
        <w:t xml:space="preserve">κυρίως </w:t>
      </w:r>
      <w:r w:rsidR="00DC035E">
        <w:rPr>
          <w:rFonts w:ascii="Arial" w:hAnsi="Arial" w:cs="Arial"/>
          <w:sz w:val="24"/>
          <w:szCs w:val="24"/>
        </w:rPr>
        <w:t>στα αυτοδιοικούμενα Ταμεία</w:t>
      </w:r>
      <w:r w:rsidR="00D76D4D">
        <w:rPr>
          <w:rFonts w:ascii="Arial" w:hAnsi="Arial" w:cs="Arial"/>
          <w:sz w:val="24"/>
          <w:szCs w:val="24"/>
        </w:rPr>
        <w:t>,</w:t>
      </w:r>
      <w:r w:rsidR="00DC035E">
        <w:rPr>
          <w:rFonts w:ascii="Arial" w:hAnsi="Arial" w:cs="Arial"/>
          <w:sz w:val="24"/>
          <w:szCs w:val="24"/>
        </w:rPr>
        <w:t xml:space="preserve"> η δημοκρατική ευαισθησία θα ήταν κυρίαρχη</w:t>
      </w:r>
      <w:r w:rsidR="00F77269">
        <w:rPr>
          <w:rFonts w:ascii="Arial" w:hAnsi="Arial" w:cs="Arial"/>
          <w:sz w:val="24"/>
          <w:szCs w:val="24"/>
        </w:rPr>
        <w:t xml:space="preserve">, ενώ </w:t>
      </w:r>
      <w:r w:rsidR="005A59FD">
        <w:rPr>
          <w:rFonts w:ascii="Arial" w:hAnsi="Arial" w:cs="Arial"/>
          <w:sz w:val="24"/>
          <w:szCs w:val="24"/>
        </w:rPr>
        <w:t>οι αποφάσεις</w:t>
      </w:r>
      <w:r w:rsidR="00D34007">
        <w:rPr>
          <w:rFonts w:ascii="Arial" w:hAnsi="Arial" w:cs="Arial"/>
          <w:sz w:val="24"/>
          <w:szCs w:val="24"/>
        </w:rPr>
        <w:t xml:space="preserve"> </w:t>
      </w:r>
      <w:r w:rsidR="005A59FD">
        <w:rPr>
          <w:rFonts w:ascii="Arial" w:hAnsi="Arial" w:cs="Arial"/>
          <w:sz w:val="24"/>
          <w:szCs w:val="24"/>
        </w:rPr>
        <w:t>των εκλεγμένων μελών</w:t>
      </w:r>
      <w:r w:rsidR="001910DF">
        <w:rPr>
          <w:rFonts w:ascii="Arial" w:hAnsi="Arial" w:cs="Arial"/>
          <w:sz w:val="24"/>
          <w:szCs w:val="24"/>
        </w:rPr>
        <w:t>,</w:t>
      </w:r>
      <w:r w:rsidR="005A59FD">
        <w:rPr>
          <w:rFonts w:ascii="Arial" w:hAnsi="Arial" w:cs="Arial"/>
          <w:sz w:val="24"/>
          <w:szCs w:val="24"/>
        </w:rPr>
        <w:t xml:space="preserve"> θα ήταν μάθημα ήθους και υπόδειγμα δημοκρατικής συμπεριφοράς. </w:t>
      </w:r>
      <w:r w:rsidR="000918E0">
        <w:rPr>
          <w:rFonts w:ascii="Arial" w:hAnsi="Arial" w:cs="Arial"/>
          <w:sz w:val="24"/>
          <w:szCs w:val="24"/>
        </w:rPr>
        <w:t>Όμως,</w:t>
      </w:r>
      <w:r w:rsidR="005A59FD">
        <w:rPr>
          <w:rFonts w:ascii="Arial" w:hAnsi="Arial" w:cs="Arial"/>
          <w:sz w:val="24"/>
          <w:szCs w:val="24"/>
        </w:rPr>
        <w:t xml:space="preserve"> δυστυχώς</w:t>
      </w:r>
      <w:r w:rsidR="000918E0">
        <w:rPr>
          <w:rFonts w:ascii="Arial" w:hAnsi="Arial" w:cs="Arial"/>
          <w:sz w:val="24"/>
          <w:szCs w:val="24"/>
        </w:rPr>
        <w:t>,</w:t>
      </w:r>
      <w:r w:rsidR="005A59FD">
        <w:rPr>
          <w:rFonts w:ascii="Arial" w:hAnsi="Arial" w:cs="Arial"/>
          <w:sz w:val="24"/>
          <w:szCs w:val="24"/>
        </w:rPr>
        <w:t xml:space="preserve"> </w:t>
      </w:r>
      <w:r w:rsidR="00D76D4D">
        <w:rPr>
          <w:rFonts w:ascii="Arial" w:hAnsi="Arial" w:cs="Arial"/>
          <w:sz w:val="24"/>
          <w:szCs w:val="24"/>
        </w:rPr>
        <w:t>τα πράγματα</w:t>
      </w:r>
      <w:r w:rsidR="001910DF">
        <w:rPr>
          <w:rFonts w:ascii="Arial" w:hAnsi="Arial" w:cs="Arial"/>
          <w:sz w:val="24"/>
          <w:szCs w:val="24"/>
        </w:rPr>
        <w:t>, ειδικότερα</w:t>
      </w:r>
      <w:r w:rsidR="00D76D4D">
        <w:rPr>
          <w:rFonts w:ascii="Arial" w:hAnsi="Arial" w:cs="Arial"/>
          <w:sz w:val="24"/>
          <w:szCs w:val="24"/>
        </w:rPr>
        <w:t xml:space="preserve"> σε ότι αφορά στο ΤΥΠΕΤ</w:t>
      </w:r>
      <w:r w:rsidR="001910DF">
        <w:rPr>
          <w:rFonts w:ascii="Arial" w:hAnsi="Arial" w:cs="Arial"/>
          <w:sz w:val="24"/>
          <w:szCs w:val="24"/>
        </w:rPr>
        <w:t>,</w:t>
      </w:r>
      <w:r w:rsidR="00D76D4D">
        <w:rPr>
          <w:rFonts w:ascii="Arial" w:hAnsi="Arial" w:cs="Arial"/>
          <w:sz w:val="24"/>
          <w:szCs w:val="24"/>
        </w:rPr>
        <w:t xml:space="preserve"> πηγαίνουν από το κακό στο χειρότερο. </w:t>
      </w:r>
    </w:p>
    <w:p w14:paraId="27D45A04" w14:textId="77777777" w:rsidR="00D34007" w:rsidRDefault="00D34007" w:rsidP="0029767A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3EFF388F" w14:textId="01F0B234" w:rsidR="000936E9" w:rsidRPr="000936E9" w:rsidRDefault="00D76D4D" w:rsidP="00297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8E0">
        <w:rPr>
          <w:rFonts w:ascii="Arial" w:hAnsi="Arial" w:cs="Arial"/>
          <w:b/>
          <w:bCs/>
          <w:sz w:val="24"/>
          <w:szCs w:val="24"/>
        </w:rPr>
        <w:t>Με καθεστωτική αντίληψη και αλαζονική συμπεριφορά</w:t>
      </w:r>
      <w:r w:rsidR="000918E0">
        <w:rPr>
          <w:rFonts w:ascii="Arial" w:hAnsi="Arial" w:cs="Arial"/>
          <w:b/>
          <w:bCs/>
          <w:sz w:val="24"/>
          <w:szCs w:val="24"/>
        </w:rPr>
        <w:t>, λες και είναι μαγαζί του,</w:t>
      </w:r>
      <w:r w:rsidR="00D80863" w:rsidRPr="000918E0">
        <w:rPr>
          <w:rFonts w:ascii="Arial" w:hAnsi="Arial" w:cs="Arial"/>
          <w:b/>
          <w:bCs/>
          <w:sz w:val="24"/>
          <w:szCs w:val="24"/>
        </w:rPr>
        <w:t xml:space="preserve"> ο</w:t>
      </w:r>
      <w:r w:rsidR="006F6F13">
        <w:rPr>
          <w:rFonts w:ascii="Arial" w:hAnsi="Arial" w:cs="Arial"/>
          <w:b/>
          <w:bCs/>
          <w:sz w:val="24"/>
          <w:szCs w:val="24"/>
        </w:rPr>
        <w:t xml:space="preserve"> εκτελών χρέη </w:t>
      </w:r>
      <w:r w:rsidR="00D80863" w:rsidRPr="000918E0">
        <w:rPr>
          <w:rFonts w:ascii="Arial" w:hAnsi="Arial" w:cs="Arial"/>
          <w:b/>
          <w:bCs/>
          <w:sz w:val="24"/>
          <w:szCs w:val="24"/>
        </w:rPr>
        <w:t xml:space="preserve"> Πρόεδρο</w:t>
      </w:r>
      <w:r w:rsidR="006F6F13">
        <w:rPr>
          <w:rFonts w:ascii="Arial" w:hAnsi="Arial" w:cs="Arial"/>
          <w:b/>
          <w:bCs/>
          <w:sz w:val="24"/>
          <w:szCs w:val="24"/>
        </w:rPr>
        <w:t>υ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 xml:space="preserve"> (</w:t>
      </w:r>
      <w:r w:rsidR="00E767DF">
        <w:rPr>
          <w:rFonts w:ascii="Arial" w:hAnsi="Arial" w:cs="Arial"/>
          <w:b/>
          <w:bCs/>
          <w:sz w:val="24"/>
          <w:szCs w:val="24"/>
        </w:rPr>
        <w:t xml:space="preserve">έμπιστος </w:t>
      </w:r>
      <w:r w:rsidR="00493546">
        <w:rPr>
          <w:rFonts w:ascii="Arial" w:hAnsi="Arial" w:cs="Arial"/>
          <w:b/>
          <w:bCs/>
          <w:sz w:val="24"/>
          <w:szCs w:val="24"/>
        </w:rPr>
        <w:t xml:space="preserve">και 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>πνευματικό παιδί</w:t>
      </w:r>
      <w:r w:rsidR="00561422">
        <w:rPr>
          <w:rFonts w:ascii="Arial" w:hAnsi="Arial" w:cs="Arial"/>
          <w:b/>
          <w:bCs/>
          <w:sz w:val="24"/>
          <w:szCs w:val="24"/>
        </w:rPr>
        <w:t xml:space="preserve"> 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>της απελθούσας</w:t>
      </w:r>
      <w:r w:rsidR="00561422" w:rsidRPr="00561422">
        <w:rPr>
          <w:rFonts w:ascii="Arial" w:hAnsi="Arial" w:cs="Arial"/>
          <w:b/>
          <w:bCs/>
          <w:sz w:val="24"/>
          <w:szCs w:val="24"/>
        </w:rPr>
        <w:t xml:space="preserve"> </w:t>
      </w:r>
      <w:r w:rsidR="00561422">
        <w:rPr>
          <w:rFonts w:ascii="Arial" w:hAnsi="Arial" w:cs="Arial"/>
          <w:b/>
          <w:bCs/>
          <w:sz w:val="24"/>
          <w:szCs w:val="24"/>
        </w:rPr>
        <w:t>Προέδρου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 xml:space="preserve">), σε αγαστή συνεργασία με έναν στενό </w:t>
      </w:r>
      <w:r w:rsidR="009D601B">
        <w:rPr>
          <w:rFonts w:ascii="Arial" w:hAnsi="Arial" w:cs="Arial"/>
          <w:b/>
          <w:bCs/>
          <w:sz w:val="24"/>
          <w:szCs w:val="24"/>
        </w:rPr>
        <w:t>πυρήνα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>, που αποτελείται από</w:t>
      </w:r>
      <w:r w:rsidR="000918E0">
        <w:rPr>
          <w:rFonts w:ascii="Arial" w:hAnsi="Arial" w:cs="Arial"/>
          <w:b/>
          <w:bCs/>
          <w:sz w:val="24"/>
          <w:szCs w:val="24"/>
        </w:rPr>
        <w:t xml:space="preserve"> </w:t>
      </w:r>
      <w:r w:rsidR="00493546">
        <w:rPr>
          <w:rFonts w:ascii="Arial" w:hAnsi="Arial" w:cs="Arial"/>
          <w:b/>
          <w:bCs/>
          <w:sz w:val="24"/>
          <w:szCs w:val="24"/>
        </w:rPr>
        <w:t>ορισμένους</w:t>
      </w:r>
      <w:r w:rsidR="000936E9">
        <w:rPr>
          <w:rFonts w:ascii="Arial" w:hAnsi="Arial" w:cs="Arial"/>
          <w:b/>
          <w:bCs/>
          <w:sz w:val="24"/>
          <w:szCs w:val="24"/>
        </w:rPr>
        <w:t xml:space="preserve"> (</w:t>
      </w:r>
      <w:r w:rsidR="009D601B">
        <w:rPr>
          <w:rFonts w:ascii="Arial" w:hAnsi="Arial" w:cs="Arial"/>
          <w:b/>
          <w:bCs/>
          <w:sz w:val="24"/>
          <w:szCs w:val="24"/>
        </w:rPr>
        <w:t>γνωστούς και μη εξαιρετέους</w:t>
      </w:r>
      <w:r w:rsidR="000936E9">
        <w:rPr>
          <w:rFonts w:ascii="Arial" w:hAnsi="Arial" w:cs="Arial"/>
          <w:b/>
          <w:bCs/>
          <w:sz w:val="24"/>
          <w:szCs w:val="24"/>
        </w:rPr>
        <w:t>)</w:t>
      </w:r>
      <w:r w:rsidR="009D601B">
        <w:rPr>
          <w:rFonts w:ascii="Arial" w:hAnsi="Arial" w:cs="Arial"/>
          <w:b/>
          <w:bCs/>
          <w:sz w:val="24"/>
          <w:szCs w:val="24"/>
        </w:rPr>
        <w:t xml:space="preserve"> 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>«</w:t>
      </w:r>
      <w:r w:rsidR="009D601B">
        <w:rPr>
          <w:rFonts w:ascii="Arial" w:hAnsi="Arial" w:cs="Arial"/>
          <w:b/>
          <w:bCs/>
          <w:sz w:val="24"/>
          <w:szCs w:val="24"/>
        </w:rPr>
        <w:t>συνδικαλιστές</w:t>
      </w:r>
      <w:r w:rsidR="001910DF" w:rsidRPr="000918E0">
        <w:rPr>
          <w:rFonts w:ascii="Arial" w:hAnsi="Arial" w:cs="Arial"/>
          <w:b/>
          <w:bCs/>
          <w:sz w:val="24"/>
          <w:szCs w:val="24"/>
        </w:rPr>
        <w:t>», συμπεριφέρεται</w:t>
      </w:r>
      <w:r w:rsidR="000918E0">
        <w:rPr>
          <w:rFonts w:ascii="Arial" w:hAnsi="Arial" w:cs="Arial"/>
          <w:b/>
          <w:bCs/>
          <w:sz w:val="24"/>
          <w:szCs w:val="24"/>
        </w:rPr>
        <w:t xml:space="preserve"> προκλητικά</w:t>
      </w:r>
      <w:r w:rsidR="00795D6B" w:rsidRPr="000918E0">
        <w:rPr>
          <w:rFonts w:ascii="Arial" w:hAnsi="Arial" w:cs="Arial"/>
          <w:b/>
          <w:bCs/>
          <w:sz w:val="24"/>
          <w:szCs w:val="24"/>
        </w:rPr>
        <w:t xml:space="preserve">, αγνοώντας την ιστορία </w:t>
      </w:r>
      <w:r w:rsidR="00795D6B" w:rsidRPr="000918E0">
        <w:rPr>
          <w:rFonts w:ascii="Arial" w:hAnsi="Arial" w:cs="Arial"/>
          <w:b/>
          <w:bCs/>
          <w:sz w:val="24"/>
          <w:szCs w:val="24"/>
        </w:rPr>
        <w:lastRenderedPageBreak/>
        <w:t xml:space="preserve">του Οργανισμού, </w:t>
      </w:r>
      <w:r w:rsidR="00214F04">
        <w:rPr>
          <w:rFonts w:ascii="Arial" w:hAnsi="Arial" w:cs="Arial"/>
          <w:b/>
          <w:bCs/>
          <w:sz w:val="24"/>
          <w:szCs w:val="24"/>
        </w:rPr>
        <w:t xml:space="preserve">λειτουργώντας </w:t>
      </w:r>
      <w:r w:rsidR="00795D6B" w:rsidRPr="000918E0">
        <w:rPr>
          <w:rFonts w:ascii="Arial" w:hAnsi="Arial" w:cs="Arial"/>
          <w:b/>
          <w:bCs/>
          <w:sz w:val="24"/>
          <w:szCs w:val="24"/>
        </w:rPr>
        <w:t xml:space="preserve">με </w:t>
      </w:r>
      <w:r w:rsidR="000918E0" w:rsidRPr="000918E0">
        <w:rPr>
          <w:rFonts w:ascii="Arial" w:hAnsi="Arial" w:cs="Arial"/>
          <w:b/>
          <w:bCs/>
          <w:sz w:val="24"/>
          <w:szCs w:val="24"/>
        </w:rPr>
        <w:t xml:space="preserve">λογικές </w:t>
      </w:r>
      <w:r w:rsidR="00E62E67">
        <w:rPr>
          <w:rFonts w:ascii="Arial" w:hAnsi="Arial" w:cs="Arial"/>
          <w:b/>
          <w:bCs/>
          <w:sz w:val="24"/>
          <w:szCs w:val="24"/>
        </w:rPr>
        <w:t xml:space="preserve">αυταρχισμού, </w:t>
      </w:r>
      <w:r w:rsidR="000918E0" w:rsidRPr="000918E0">
        <w:rPr>
          <w:rFonts w:ascii="Arial" w:hAnsi="Arial" w:cs="Arial"/>
          <w:b/>
          <w:bCs/>
          <w:sz w:val="24"/>
          <w:szCs w:val="24"/>
        </w:rPr>
        <w:t xml:space="preserve">αποκλεισμών και </w:t>
      </w:r>
      <w:r w:rsidR="00795D6B" w:rsidRPr="000918E0">
        <w:rPr>
          <w:rFonts w:ascii="Arial" w:hAnsi="Arial" w:cs="Arial"/>
          <w:b/>
          <w:bCs/>
          <w:sz w:val="24"/>
          <w:szCs w:val="24"/>
        </w:rPr>
        <w:t>απαξίωση</w:t>
      </w:r>
      <w:r w:rsidR="000918E0" w:rsidRPr="000918E0">
        <w:rPr>
          <w:rFonts w:ascii="Arial" w:hAnsi="Arial" w:cs="Arial"/>
          <w:b/>
          <w:bCs/>
          <w:sz w:val="24"/>
          <w:szCs w:val="24"/>
        </w:rPr>
        <w:t>ς.</w:t>
      </w:r>
      <w:r w:rsidR="00214F0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3380DC" w14:textId="5C280B35" w:rsidR="00971464" w:rsidRPr="000936E9" w:rsidRDefault="000936E9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936E9">
        <w:rPr>
          <w:rFonts w:ascii="Arial" w:hAnsi="Arial" w:cs="Arial"/>
          <w:sz w:val="24"/>
          <w:szCs w:val="24"/>
        </w:rPr>
        <w:t xml:space="preserve">«Συμφωνίες – Μνημόνια», με πολλά "θολά" σημεία και "ψιλά γράμματα", αλόγιστες και αδιαφανείς προσλήψεις «ημετέρων», αλλαγή συμβάσεων εργασίας και οικονομικές αυξήσεις (για ορισμένους «εκλεκτούς»), </w:t>
      </w:r>
      <w:r w:rsidRPr="00D34007">
        <w:rPr>
          <w:rFonts w:ascii="Arial" w:hAnsi="Arial" w:cs="Arial"/>
          <w:b/>
          <w:bCs/>
          <w:sz w:val="24"/>
          <w:szCs w:val="24"/>
        </w:rPr>
        <w:t>χωρίς αποφάσεις του Δ.Σ.</w:t>
      </w:r>
      <w:r w:rsidRPr="000936E9">
        <w:rPr>
          <w:rFonts w:ascii="Arial" w:hAnsi="Arial" w:cs="Arial"/>
          <w:sz w:val="24"/>
          <w:szCs w:val="24"/>
        </w:rPr>
        <w:t xml:space="preserve"> και κατά παράβαση ουσιωδών διατάξεων του Καταστατικού, μακροχρόνιες δεσμευτικές συμφωνίες προμήθειας εξοπλισμού και υγειονομικού υλικού, </w:t>
      </w:r>
      <w:r w:rsidRPr="00D34007">
        <w:rPr>
          <w:rFonts w:ascii="Arial" w:hAnsi="Arial" w:cs="Arial"/>
          <w:b/>
          <w:bCs/>
          <w:sz w:val="24"/>
          <w:szCs w:val="24"/>
        </w:rPr>
        <w:t>άρνηση χορήγησης πρακτικών σε Μέλη του Δ.Σ.</w:t>
      </w:r>
      <w:r w:rsidRPr="000936E9">
        <w:rPr>
          <w:rFonts w:ascii="Arial" w:hAnsi="Arial" w:cs="Arial"/>
          <w:sz w:val="24"/>
          <w:szCs w:val="24"/>
        </w:rPr>
        <w:t>, τα οποία βρίσκονται ερμητικά κλειδωμένα στο απόρρητο και πυρασφαλές χρηματοκιβώτι</w:t>
      </w:r>
      <w:r w:rsidR="00FC1F8D">
        <w:rPr>
          <w:rFonts w:ascii="Arial" w:hAnsi="Arial" w:cs="Arial"/>
          <w:sz w:val="24"/>
          <w:szCs w:val="24"/>
        </w:rPr>
        <w:t>ο</w:t>
      </w:r>
      <w:r w:rsidRPr="000936E9">
        <w:rPr>
          <w:rFonts w:ascii="Arial" w:hAnsi="Arial" w:cs="Arial"/>
          <w:sz w:val="24"/>
          <w:szCs w:val="24"/>
        </w:rPr>
        <w:t xml:space="preserve"> του Προέδρου, προκειμένου να εξασφαλιστεί, στο μέγιστο βαθμό, η μη πρόσβασ</w:t>
      </w:r>
      <w:r>
        <w:rPr>
          <w:rFonts w:ascii="Arial" w:hAnsi="Arial" w:cs="Arial"/>
          <w:sz w:val="24"/>
          <w:szCs w:val="24"/>
        </w:rPr>
        <w:t>η</w:t>
      </w:r>
      <w:r w:rsidRPr="000936E9">
        <w:rPr>
          <w:rFonts w:ascii="Arial" w:hAnsi="Arial" w:cs="Arial"/>
          <w:sz w:val="24"/>
          <w:szCs w:val="24"/>
        </w:rPr>
        <w:t xml:space="preserve"> σε αυτά</w:t>
      </w:r>
      <w:r>
        <w:rPr>
          <w:rFonts w:ascii="Arial" w:hAnsi="Arial" w:cs="Arial"/>
          <w:sz w:val="24"/>
          <w:szCs w:val="24"/>
        </w:rPr>
        <w:t xml:space="preserve">, </w:t>
      </w:r>
      <w:r w:rsidR="00FC1F8D">
        <w:rPr>
          <w:rFonts w:ascii="Arial" w:hAnsi="Arial" w:cs="Arial"/>
          <w:sz w:val="24"/>
          <w:szCs w:val="24"/>
        </w:rPr>
        <w:t>(</w:t>
      </w:r>
      <w:r w:rsidRPr="000936E9">
        <w:rPr>
          <w:rFonts w:ascii="Arial" w:hAnsi="Arial" w:cs="Arial"/>
          <w:sz w:val="24"/>
          <w:szCs w:val="24"/>
        </w:rPr>
        <w:t xml:space="preserve">αφού άλλες αποφάσεις ψηφίστηκαν </w:t>
      </w:r>
      <w:r>
        <w:rPr>
          <w:rFonts w:ascii="Arial" w:hAnsi="Arial" w:cs="Arial"/>
          <w:sz w:val="24"/>
          <w:szCs w:val="24"/>
        </w:rPr>
        <w:t xml:space="preserve">στα Δ.Σ. </w:t>
      </w:r>
      <w:r w:rsidRPr="000936E9">
        <w:rPr>
          <w:rFonts w:ascii="Arial" w:hAnsi="Arial" w:cs="Arial"/>
          <w:sz w:val="24"/>
          <w:szCs w:val="24"/>
        </w:rPr>
        <w:t>και είναι καταγραμμένες εκεί και διαφορετικές είναι αυτές που υλοποιήθηκαν</w:t>
      </w:r>
      <w:r>
        <w:rPr>
          <w:rFonts w:ascii="Arial" w:hAnsi="Arial" w:cs="Arial"/>
          <w:sz w:val="24"/>
          <w:szCs w:val="24"/>
        </w:rPr>
        <w:t>)</w:t>
      </w:r>
      <w:r w:rsidRPr="000936E9">
        <w:rPr>
          <w:rFonts w:ascii="Arial" w:hAnsi="Arial" w:cs="Arial"/>
          <w:sz w:val="24"/>
          <w:szCs w:val="24"/>
        </w:rPr>
        <w:t xml:space="preserve">, </w:t>
      </w:r>
      <w:r w:rsidRPr="000936E9">
        <w:rPr>
          <w:rFonts w:ascii="Arial" w:hAnsi="Arial" w:cs="Arial"/>
          <w:b/>
          <w:bCs/>
          <w:sz w:val="24"/>
          <w:szCs w:val="24"/>
        </w:rPr>
        <w:t xml:space="preserve">είναι μόνο ορισμένα από </w:t>
      </w:r>
      <w:r w:rsidR="00FC1F8D">
        <w:rPr>
          <w:rFonts w:ascii="Arial" w:hAnsi="Arial" w:cs="Arial"/>
          <w:b/>
          <w:bCs/>
          <w:sz w:val="24"/>
          <w:szCs w:val="24"/>
        </w:rPr>
        <w:t xml:space="preserve">τα </w:t>
      </w:r>
      <w:r w:rsidRPr="000936E9">
        <w:rPr>
          <w:rFonts w:ascii="Arial" w:hAnsi="Arial" w:cs="Arial"/>
          <w:b/>
          <w:bCs/>
          <w:sz w:val="24"/>
          <w:szCs w:val="24"/>
        </w:rPr>
        <w:t>στοιχεία που χαρακτηρίζουν τον τρόπο</w:t>
      </w:r>
      <w:r w:rsidR="00D34007">
        <w:rPr>
          <w:rFonts w:ascii="Arial" w:hAnsi="Arial" w:cs="Arial"/>
          <w:b/>
          <w:bCs/>
          <w:sz w:val="24"/>
          <w:szCs w:val="24"/>
        </w:rPr>
        <w:t>,</w:t>
      </w:r>
      <w:r w:rsidRPr="000936E9">
        <w:rPr>
          <w:rFonts w:ascii="Arial" w:hAnsi="Arial" w:cs="Arial"/>
          <w:b/>
          <w:bCs/>
          <w:sz w:val="24"/>
          <w:szCs w:val="24"/>
        </w:rPr>
        <w:t xml:space="preserve"> </w:t>
      </w:r>
      <w:r w:rsidR="00D34007">
        <w:rPr>
          <w:rFonts w:ascii="Arial" w:hAnsi="Arial" w:cs="Arial"/>
          <w:b/>
          <w:bCs/>
          <w:sz w:val="24"/>
          <w:szCs w:val="24"/>
        </w:rPr>
        <w:t xml:space="preserve">το ύφος </w:t>
      </w:r>
      <w:r w:rsidRPr="000936E9">
        <w:rPr>
          <w:rFonts w:ascii="Arial" w:hAnsi="Arial" w:cs="Arial"/>
          <w:b/>
          <w:bCs/>
          <w:sz w:val="24"/>
          <w:szCs w:val="24"/>
        </w:rPr>
        <w:t xml:space="preserve">και το ήθος, </w:t>
      </w:r>
      <w:r w:rsidR="00D34007">
        <w:rPr>
          <w:rFonts w:ascii="Arial" w:hAnsi="Arial" w:cs="Arial"/>
          <w:b/>
          <w:bCs/>
          <w:sz w:val="24"/>
          <w:szCs w:val="24"/>
        </w:rPr>
        <w:t xml:space="preserve">για το πως </w:t>
      </w:r>
      <w:r w:rsidRPr="000936E9">
        <w:rPr>
          <w:rFonts w:ascii="Arial" w:hAnsi="Arial" w:cs="Arial"/>
          <w:b/>
          <w:bCs/>
          <w:sz w:val="24"/>
          <w:szCs w:val="24"/>
        </w:rPr>
        <w:t xml:space="preserve">αντιλαμβάνονται όλοι αυτοί τη διαχείριση και τη λειτουργία του ΤΥΠΕΤ, καθώς και την εκπροσώπηση των συμφερόντων των συναδέλφων. </w:t>
      </w:r>
    </w:p>
    <w:p w14:paraId="14309969" w14:textId="7EE2BA57" w:rsidR="00971464" w:rsidRPr="000936E9" w:rsidRDefault="00214F04" w:rsidP="00297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840">
        <w:rPr>
          <w:rFonts w:ascii="Arial" w:hAnsi="Arial" w:cs="Arial"/>
          <w:sz w:val="24"/>
          <w:szCs w:val="24"/>
        </w:rPr>
        <w:t xml:space="preserve">Τελευταίο τους </w:t>
      </w:r>
      <w:r w:rsidR="003C3654">
        <w:rPr>
          <w:rFonts w:ascii="Arial" w:hAnsi="Arial" w:cs="Arial"/>
          <w:sz w:val="24"/>
          <w:szCs w:val="24"/>
        </w:rPr>
        <w:t>«</w:t>
      </w:r>
      <w:r w:rsidRPr="00872840">
        <w:rPr>
          <w:rFonts w:ascii="Arial" w:hAnsi="Arial" w:cs="Arial"/>
          <w:sz w:val="24"/>
          <w:szCs w:val="24"/>
        </w:rPr>
        <w:t>επίτευγμα</w:t>
      </w:r>
      <w:r w:rsidR="003C3654">
        <w:rPr>
          <w:rFonts w:ascii="Arial" w:hAnsi="Arial" w:cs="Arial"/>
          <w:sz w:val="24"/>
          <w:szCs w:val="24"/>
        </w:rPr>
        <w:t>»</w:t>
      </w:r>
      <w:r w:rsidRPr="00872840">
        <w:rPr>
          <w:rFonts w:ascii="Arial" w:hAnsi="Arial" w:cs="Arial"/>
          <w:sz w:val="24"/>
          <w:szCs w:val="24"/>
        </w:rPr>
        <w:t xml:space="preserve"> </w:t>
      </w:r>
      <w:r w:rsidR="00FC1F8D" w:rsidRPr="00FC1F8D">
        <w:rPr>
          <w:rFonts w:ascii="Arial" w:hAnsi="Arial" w:cs="Arial"/>
          <w:sz w:val="24"/>
          <w:szCs w:val="24"/>
        </w:rPr>
        <w:t>είναι</w:t>
      </w:r>
      <w:r w:rsidR="00FC1F8D" w:rsidRPr="00C651F5">
        <w:rPr>
          <w:rFonts w:ascii="Arial" w:hAnsi="Arial" w:cs="Arial"/>
          <w:color w:val="FF0000"/>
          <w:sz w:val="24"/>
          <w:szCs w:val="24"/>
        </w:rPr>
        <w:t xml:space="preserve"> </w:t>
      </w:r>
      <w:r w:rsidR="00FC1F8D" w:rsidRPr="00FC1F8D">
        <w:rPr>
          <w:rFonts w:ascii="Arial" w:hAnsi="Arial" w:cs="Arial"/>
          <w:b/>
          <w:bCs/>
          <w:sz w:val="24"/>
          <w:szCs w:val="24"/>
        </w:rPr>
        <w:t xml:space="preserve">η άρον - άρον </w:t>
      </w:r>
      <w:r w:rsidRPr="00872840">
        <w:rPr>
          <w:rFonts w:ascii="Arial" w:hAnsi="Arial" w:cs="Arial"/>
          <w:b/>
          <w:bCs/>
          <w:sz w:val="24"/>
          <w:szCs w:val="24"/>
        </w:rPr>
        <w:t xml:space="preserve">ανακοίνωση </w:t>
      </w:r>
      <w:r w:rsidR="006F6F13">
        <w:rPr>
          <w:rFonts w:ascii="Arial" w:hAnsi="Arial" w:cs="Arial"/>
          <w:b/>
          <w:bCs/>
          <w:sz w:val="24"/>
          <w:szCs w:val="24"/>
        </w:rPr>
        <w:t xml:space="preserve">προγράμματος </w:t>
      </w:r>
      <w:r w:rsidR="00872840">
        <w:rPr>
          <w:rFonts w:ascii="Arial" w:hAnsi="Arial" w:cs="Arial"/>
          <w:b/>
          <w:bCs/>
          <w:sz w:val="24"/>
          <w:szCs w:val="24"/>
        </w:rPr>
        <w:t>Ε</w:t>
      </w:r>
      <w:r w:rsidRPr="00872840">
        <w:rPr>
          <w:rFonts w:ascii="Arial" w:hAnsi="Arial" w:cs="Arial"/>
          <w:b/>
          <w:bCs/>
          <w:sz w:val="24"/>
          <w:szCs w:val="24"/>
        </w:rPr>
        <w:t xml:space="preserve">θελούσιας </w:t>
      </w:r>
      <w:r w:rsidR="00872840">
        <w:rPr>
          <w:rFonts w:ascii="Arial" w:hAnsi="Arial" w:cs="Arial"/>
          <w:b/>
          <w:bCs/>
          <w:sz w:val="24"/>
          <w:szCs w:val="24"/>
        </w:rPr>
        <w:t>Ε</w:t>
      </w:r>
      <w:r w:rsidRPr="00872840">
        <w:rPr>
          <w:rFonts w:ascii="Arial" w:hAnsi="Arial" w:cs="Arial"/>
          <w:b/>
          <w:bCs/>
          <w:sz w:val="24"/>
          <w:szCs w:val="24"/>
        </w:rPr>
        <w:t>ξόδου, χωρίς καμία απόφαση του Διοικητικού Συμβουλίου</w:t>
      </w:r>
      <w:r w:rsidR="00E62E67" w:rsidRPr="00872840">
        <w:rPr>
          <w:rFonts w:ascii="Arial" w:hAnsi="Arial" w:cs="Arial"/>
          <w:b/>
          <w:bCs/>
          <w:sz w:val="24"/>
          <w:szCs w:val="24"/>
        </w:rPr>
        <w:t xml:space="preserve">, </w:t>
      </w:r>
      <w:r w:rsidR="00E62E67" w:rsidRPr="00872840">
        <w:rPr>
          <w:rFonts w:ascii="Arial" w:hAnsi="Arial" w:cs="Arial"/>
          <w:sz w:val="24"/>
          <w:szCs w:val="24"/>
        </w:rPr>
        <w:t>αλλά και χωρίς καμία ενημέρωση των ιδρυτικών Σωματείων του Ταμείου</w:t>
      </w:r>
      <w:r w:rsidR="00872840">
        <w:rPr>
          <w:rFonts w:ascii="Arial" w:hAnsi="Arial" w:cs="Arial"/>
          <w:sz w:val="24"/>
          <w:szCs w:val="24"/>
        </w:rPr>
        <w:t xml:space="preserve">. </w:t>
      </w:r>
    </w:p>
    <w:p w14:paraId="615F7D54" w14:textId="77777777" w:rsidR="00C35624" w:rsidRDefault="00872840" w:rsidP="00297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840">
        <w:rPr>
          <w:rFonts w:ascii="Arial" w:hAnsi="Arial" w:cs="Arial"/>
          <w:sz w:val="24"/>
          <w:szCs w:val="24"/>
        </w:rPr>
        <w:t>Ο</w:t>
      </w:r>
      <w:r w:rsidR="00E62E67" w:rsidRPr="00872840">
        <w:rPr>
          <w:rFonts w:ascii="Arial" w:hAnsi="Arial" w:cs="Arial"/>
          <w:sz w:val="24"/>
          <w:szCs w:val="24"/>
        </w:rPr>
        <w:t>ύτε βέβαια των άλλων Σ</w:t>
      </w:r>
      <w:r w:rsidR="005219D7">
        <w:rPr>
          <w:rFonts w:ascii="Arial" w:hAnsi="Arial" w:cs="Arial"/>
          <w:sz w:val="24"/>
          <w:szCs w:val="24"/>
        </w:rPr>
        <w:t>ωματείων των</w:t>
      </w:r>
      <w:r w:rsidR="00E62E67" w:rsidRPr="00872840">
        <w:rPr>
          <w:rFonts w:ascii="Arial" w:hAnsi="Arial" w:cs="Arial"/>
          <w:sz w:val="24"/>
          <w:szCs w:val="24"/>
        </w:rPr>
        <w:t xml:space="preserve"> Εργαζομένων </w:t>
      </w:r>
      <w:r w:rsidR="005219D7">
        <w:rPr>
          <w:rFonts w:ascii="Arial" w:hAnsi="Arial" w:cs="Arial"/>
          <w:sz w:val="24"/>
          <w:szCs w:val="24"/>
        </w:rPr>
        <w:t xml:space="preserve">στην </w:t>
      </w:r>
      <w:r w:rsidR="00E62E67" w:rsidRPr="00872840">
        <w:rPr>
          <w:rFonts w:ascii="Arial" w:hAnsi="Arial" w:cs="Arial"/>
          <w:sz w:val="24"/>
          <w:szCs w:val="24"/>
        </w:rPr>
        <w:t>Τράπεζα</w:t>
      </w:r>
      <w:r w:rsidR="005219D7">
        <w:rPr>
          <w:rFonts w:ascii="Arial" w:hAnsi="Arial" w:cs="Arial"/>
          <w:sz w:val="24"/>
          <w:szCs w:val="24"/>
        </w:rPr>
        <w:t xml:space="preserve"> </w:t>
      </w:r>
      <w:r w:rsidR="00E62E67" w:rsidRPr="008728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πλην ελάχιστων Λακεδαιμονίων)</w:t>
      </w:r>
      <w:r w:rsidR="00E62E67" w:rsidRPr="00872840">
        <w:rPr>
          <w:rFonts w:ascii="Arial" w:hAnsi="Arial" w:cs="Arial"/>
          <w:sz w:val="24"/>
          <w:szCs w:val="24"/>
        </w:rPr>
        <w:t>,</w:t>
      </w:r>
      <w:r w:rsidR="005219D7">
        <w:rPr>
          <w:rFonts w:ascii="Arial" w:hAnsi="Arial" w:cs="Arial"/>
          <w:sz w:val="24"/>
          <w:szCs w:val="24"/>
        </w:rPr>
        <w:t xml:space="preserve"> αλλά ούτε </w:t>
      </w:r>
      <w:r w:rsidR="005219D7" w:rsidRPr="00872840">
        <w:rPr>
          <w:rFonts w:ascii="Arial" w:hAnsi="Arial" w:cs="Arial"/>
          <w:sz w:val="24"/>
          <w:szCs w:val="24"/>
        </w:rPr>
        <w:t>και των Συνταξιούχων</w:t>
      </w:r>
      <w:r w:rsidR="005219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που </w:t>
      </w:r>
      <w:r w:rsidR="009D601B">
        <w:rPr>
          <w:rFonts w:ascii="Arial" w:hAnsi="Arial" w:cs="Arial"/>
          <w:sz w:val="24"/>
          <w:szCs w:val="24"/>
        </w:rPr>
        <w:t xml:space="preserve">όλοι μαζί </w:t>
      </w:r>
      <w:r w:rsidR="006F6F13">
        <w:rPr>
          <w:rFonts w:ascii="Arial" w:hAnsi="Arial" w:cs="Arial"/>
          <w:sz w:val="24"/>
          <w:szCs w:val="24"/>
        </w:rPr>
        <w:t xml:space="preserve">αθροίζουν </w:t>
      </w:r>
      <w:r>
        <w:rPr>
          <w:rFonts w:ascii="Arial" w:hAnsi="Arial" w:cs="Arial"/>
          <w:sz w:val="24"/>
          <w:szCs w:val="24"/>
        </w:rPr>
        <w:t>χιλιάδες μέλη στο ΤΥΠΕΤ</w:t>
      </w:r>
      <w:r w:rsidR="00E62E67" w:rsidRPr="00872840">
        <w:rPr>
          <w:rFonts w:ascii="Arial" w:hAnsi="Arial" w:cs="Arial"/>
          <w:sz w:val="24"/>
          <w:szCs w:val="24"/>
        </w:rPr>
        <w:t>.</w:t>
      </w:r>
      <w:r w:rsidR="00E767DF">
        <w:rPr>
          <w:rFonts w:ascii="Arial" w:hAnsi="Arial" w:cs="Arial"/>
          <w:sz w:val="24"/>
          <w:szCs w:val="24"/>
        </w:rPr>
        <w:t xml:space="preserve"> </w:t>
      </w:r>
    </w:p>
    <w:p w14:paraId="5F985574" w14:textId="30C94D92" w:rsidR="00E767DF" w:rsidRPr="00B127DF" w:rsidRDefault="00E767DF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27DF">
        <w:rPr>
          <w:rFonts w:ascii="Arial" w:hAnsi="Arial" w:cs="Arial"/>
          <w:b/>
          <w:bCs/>
          <w:sz w:val="24"/>
          <w:szCs w:val="24"/>
        </w:rPr>
        <w:t xml:space="preserve">Μάλιστα, στην πρόσφατη συνεδρίαση του Διοικητικού Συμβουλίου, όταν ορισμένα εκλεγμένα μέλη ζήτησαν ενημέρωση, καθώς και την απόφαση για την </w:t>
      </w:r>
      <w:r w:rsidR="00E02CDC">
        <w:rPr>
          <w:rFonts w:ascii="Arial" w:hAnsi="Arial" w:cs="Arial"/>
          <w:b/>
          <w:bCs/>
          <w:sz w:val="24"/>
          <w:szCs w:val="24"/>
        </w:rPr>
        <w:t xml:space="preserve">εξαγγελία </w:t>
      </w:r>
      <w:r w:rsidR="00C35624" w:rsidRPr="00B127DF">
        <w:rPr>
          <w:rFonts w:ascii="Arial" w:hAnsi="Arial" w:cs="Arial"/>
          <w:b/>
          <w:bCs/>
          <w:sz w:val="24"/>
          <w:szCs w:val="24"/>
        </w:rPr>
        <w:t>του προγράμματος</w:t>
      </w:r>
      <w:r w:rsidRPr="00B127DF">
        <w:rPr>
          <w:rFonts w:ascii="Arial" w:hAnsi="Arial" w:cs="Arial"/>
          <w:b/>
          <w:bCs/>
          <w:sz w:val="24"/>
          <w:szCs w:val="24"/>
        </w:rPr>
        <w:t xml:space="preserve"> εθελούσιας</w:t>
      </w:r>
      <w:r w:rsidR="00C35624" w:rsidRPr="00B127DF">
        <w:rPr>
          <w:rFonts w:ascii="Arial" w:hAnsi="Arial" w:cs="Arial"/>
          <w:b/>
          <w:bCs/>
          <w:sz w:val="24"/>
          <w:szCs w:val="24"/>
        </w:rPr>
        <w:t xml:space="preserve"> εξόδου</w:t>
      </w:r>
      <w:r w:rsidRPr="00B127DF">
        <w:rPr>
          <w:rFonts w:ascii="Arial" w:hAnsi="Arial" w:cs="Arial"/>
          <w:b/>
          <w:bCs/>
          <w:sz w:val="24"/>
          <w:szCs w:val="24"/>
        </w:rPr>
        <w:t xml:space="preserve">, ο εκτελών χρέη Προέδρου, αρνήθηκε </w:t>
      </w:r>
      <w:r w:rsidR="00C35624" w:rsidRPr="00B127DF">
        <w:rPr>
          <w:rFonts w:ascii="Arial" w:hAnsi="Arial" w:cs="Arial"/>
          <w:b/>
          <w:bCs/>
          <w:sz w:val="24"/>
          <w:szCs w:val="24"/>
        </w:rPr>
        <w:t xml:space="preserve">προσχηματικά </w:t>
      </w:r>
      <w:r w:rsidRPr="00B127DF">
        <w:rPr>
          <w:rFonts w:ascii="Arial" w:hAnsi="Arial" w:cs="Arial"/>
          <w:b/>
          <w:bCs/>
          <w:sz w:val="24"/>
          <w:szCs w:val="24"/>
        </w:rPr>
        <w:t>τη συζήτηση, με αποτέλεσμα</w:t>
      </w:r>
      <w:r w:rsidR="00C35624" w:rsidRPr="00B127DF">
        <w:rPr>
          <w:rFonts w:ascii="Arial" w:hAnsi="Arial" w:cs="Arial"/>
          <w:b/>
          <w:bCs/>
          <w:sz w:val="24"/>
          <w:szCs w:val="24"/>
        </w:rPr>
        <w:t xml:space="preserve"> τα συγκεκριμένα μέλη </w:t>
      </w:r>
      <w:r w:rsidR="003E0845" w:rsidRPr="00B127DF">
        <w:rPr>
          <w:rFonts w:ascii="Arial" w:hAnsi="Arial" w:cs="Arial"/>
          <w:b/>
          <w:bCs/>
          <w:sz w:val="24"/>
          <w:szCs w:val="24"/>
        </w:rPr>
        <w:t xml:space="preserve">να αποχωρήσουν από τη συνεδρίαση </w:t>
      </w:r>
      <w:r w:rsidR="003E0845">
        <w:rPr>
          <w:rFonts w:ascii="Arial" w:hAnsi="Arial" w:cs="Arial"/>
          <w:b/>
          <w:bCs/>
          <w:sz w:val="24"/>
          <w:szCs w:val="24"/>
        </w:rPr>
        <w:t xml:space="preserve">και </w:t>
      </w:r>
      <w:r w:rsidR="00C35624" w:rsidRPr="00B127DF">
        <w:rPr>
          <w:rFonts w:ascii="Arial" w:hAnsi="Arial" w:cs="Arial"/>
          <w:b/>
          <w:bCs/>
          <w:sz w:val="24"/>
          <w:szCs w:val="24"/>
        </w:rPr>
        <w:t xml:space="preserve">να καταγγείλουν τη διαδικασία, σε ένδειξη διαμαρτυρίας. </w:t>
      </w:r>
    </w:p>
    <w:p w14:paraId="0F0499F4" w14:textId="4C6262A0" w:rsidR="00971464" w:rsidRPr="000936E9" w:rsidRDefault="00E767DF" w:rsidP="00297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Σύμφωνα λοιπόν </w:t>
      </w:r>
      <w:r w:rsidR="00C35624">
        <w:rPr>
          <w:rFonts w:ascii="Arial" w:hAnsi="Arial" w:cs="Arial"/>
          <w:sz w:val="24"/>
          <w:szCs w:val="24"/>
        </w:rPr>
        <w:t xml:space="preserve">με τα παραπάνω </w:t>
      </w:r>
      <w:r>
        <w:rPr>
          <w:rFonts w:ascii="Arial" w:hAnsi="Arial" w:cs="Arial"/>
          <w:sz w:val="24"/>
          <w:szCs w:val="24"/>
        </w:rPr>
        <w:t xml:space="preserve">δημιουργούνται μια σειρά από </w:t>
      </w:r>
      <w:r w:rsidR="00B127DF">
        <w:rPr>
          <w:rFonts w:ascii="Arial" w:hAnsi="Arial" w:cs="Arial"/>
          <w:sz w:val="24"/>
          <w:szCs w:val="24"/>
        </w:rPr>
        <w:t xml:space="preserve">σοβαρά </w:t>
      </w:r>
      <w:r>
        <w:rPr>
          <w:rFonts w:ascii="Arial" w:hAnsi="Arial" w:cs="Arial"/>
          <w:sz w:val="24"/>
          <w:szCs w:val="24"/>
        </w:rPr>
        <w:t>ερωτήματα</w:t>
      </w:r>
      <w:r w:rsidR="00B127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που χρήσουν άμεσης απάντησης:     </w:t>
      </w:r>
    </w:p>
    <w:p w14:paraId="558B7CC0" w14:textId="1AAB0906" w:rsidR="00E767DF" w:rsidRPr="00C35624" w:rsidRDefault="009D601B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Ποιος</w:t>
      </w:r>
      <w:r w:rsidR="00E767DF">
        <w:rPr>
          <w:rFonts w:ascii="Arial" w:hAnsi="Arial" w:cs="Arial"/>
          <w:b/>
          <w:bCs/>
          <w:sz w:val="24"/>
          <w:szCs w:val="24"/>
        </w:rPr>
        <w:t xml:space="preserve"> και με ποια διαδικασία έλαβε την α</w:t>
      </w:r>
      <w:r>
        <w:rPr>
          <w:rFonts w:ascii="Arial" w:hAnsi="Arial" w:cs="Arial"/>
          <w:b/>
          <w:bCs/>
          <w:sz w:val="24"/>
          <w:szCs w:val="24"/>
        </w:rPr>
        <w:t xml:space="preserve">πόφαση για την Εθελούσια? </w:t>
      </w:r>
    </w:p>
    <w:p w14:paraId="36BE7D21" w14:textId="3884B11D" w:rsidR="003D08CD" w:rsidRPr="003D08CD" w:rsidRDefault="00E62E67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2CC3">
        <w:rPr>
          <w:rFonts w:ascii="Arial" w:hAnsi="Arial" w:cs="Arial"/>
          <w:b/>
          <w:bCs/>
          <w:sz w:val="24"/>
          <w:szCs w:val="24"/>
        </w:rPr>
        <w:t xml:space="preserve">Ποιους σκοπούς εξυπηρετεί και με ποια </w:t>
      </w:r>
      <w:r w:rsidR="009D601B">
        <w:rPr>
          <w:rFonts w:ascii="Arial" w:hAnsi="Arial" w:cs="Arial"/>
          <w:b/>
          <w:bCs/>
          <w:sz w:val="24"/>
          <w:szCs w:val="24"/>
        </w:rPr>
        <w:t>ηθική νομιμοποίηση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 ένα</w:t>
      </w:r>
      <w:r w:rsidR="003D08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CC3">
        <w:rPr>
          <w:rFonts w:ascii="Arial" w:hAnsi="Arial" w:cs="Arial"/>
          <w:b/>
          <w:bCs/>
          <w:sz w:val="24"/>
          <w:szCs w:val="24"/>
        </w:rPr>
        <w:t>Προεδρείο</w:t>
      </w:r>
      <w:r w:rsidR="005219D7">
        <w:rPr>
          <w:rFonts w:ascii="Arial" w:hAnsi="Arial" w:cs="Arial"/>
          <w:b/>
          <w:bCs/>
          <w:sz w:val="24"/>
          <w:szCs w:val="24"/>
        </w:rPr>
        <w:t>,</w:t>
      </w:r>
      <w:r w:rsidR="009D60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που τελεί </w:t>
      </w:r>
      <w:r w:rsidR="00872840" w:rsidRPr="00732CC3">
        <w:rPr>
          <w:rFonts w:ascii="Arial" w:hAnsi="Arial" w:cs="Arial"/>
          <w:b/>
          <w:bCs/>
          <w:sz w:val="24"/>
          <w:szCs w:val="24"/>
        </w:rPr>
        <w:t>υπό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 </w:t>
      </w:r>
      <w:r w:rsidR="00872840" w:rsidRPr="00732CC3">
        <w:rPr>
          <w:rFonts w:ascii="Arial" w:hAnsi="Arial" w:cs="Arial"/>
          <w:b/>
          <w:bCs/>
          <w:sz w:val="24"/>
          <w:szCs w:val="24"/>
        </w:rPr>
        <w:t>«</w:t>
      </w:r>
      <w:r w:rsidRPr="00732CC3">
        <w:rPr>
          <w:rFonts w:ascii="Arial" w:hAnsi="Arial" w:cs="Arial"/>
          <w:b/>
          <w:bCs/>
          <w:sz w:val="24"/>
          <w:szCs w:val="24"/>
        </w:rPr>
        <w:t>αναστολή</w:t>
      </w:r>
      <w:r w:rsidR="00872840" w:rsidRPr="00732CC3">
        <w:rPr>
          <w:rFonts w:ascii="Arial" w:hAnsi="Arial" w:cs="Arial"/>
          <w:b/>
          <w:bCs/>
          <w:sz w:val="24"/>
          <w:szCs w:val="24"/>
        </w:rPr>
        <w:t>»</w:t>
      </w:r>
      <w:r w:rsidR="003D08CD">
        <w:rPr>
          <w:rFonts w:ascii="Arial" w:hAnsi="Arial" w:cs="Arial"/>
          <w:b/>
          <w:bCs/>
          <w:sz w:val="24"/>
          <w:szCs w:val="24"/>
        </w:rPr>
        <w:t>,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 εδώ και </w:t>
      </w:r>
      <w:r w:rsidR="003D08CD">
        <w:rPr>
          <w:rFonts w:ascii="Arial" w:hAnsi="Arial" w:cs="Arial"/>
          <w:b/>
          <w:bCs/>
          <w:sz w:val="24"/>
          <w:szCs w:val="24"/>
        </w:rPr>
        <w:t xml:space="preserve">σχεδόν 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ένα χρόνο, λόγω </w:t>
      </w:r>
      <w:r w:rsidRPr="00732CC3">
        <w:rPr>
          <w:rFonts w:ascii="Arial" w:hAnsi="Arial" w:cs="Arial"/>
          <w:b/>
          <w:bCs/>
          <w:sz w:val="24"/>
          <w:szCs w:val="24"/>
        </w:rPr>
        <w:lastRenderedPageBreak/>
        <w:t>της πανδημίας,</w:t>
      </w:r>
      <w:r w:rsidR="009D60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λαμβάνει τόσο κρίσιμες αποφάσεις για το </w:t>
      </w:r>
      <w:r w:rsidR="00872840" w:rsidRPr="00732CC3">
        <w:rPr>
          <w:rFonts w:ascii="Arial" w:hAnsi="Arial" w:cs="Arial"/>
          <w:b/>
          <w:bCs/>
          <w:sz w:val="24"/>
          <w:szCs w:val="24"/>
        </w:rPr>
        <w:t>μέλλον του Οργανισμού</w:t>
      </w:r>
      <w:r w:rsidR="00E767DF">
        <w:rPr>
          <w:rFonts w:ascii="Arial" w:hAnsi="Arial" w:cs="Arial"/>
          <w:b/>
          <w:bCs/>
          <w:sz w:val="24"/>
          <w:szCs w:val="24"/>
        </w:rPr>
        <w:t>, χωρίς να ενημερώνει κανέναν?</w:t>
      </w:r>
      <w:r w:rsidR="00872840" w:rsidRPr="00732C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8CCF35" w14:textId="77777777" w:rsidR="003D08CD" w:rsidRDefault="003D08CD" w:rsidP="0029767A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413B0BE4" w14:textId="218A2FC4" w:rsidR="00872840" w:rsidRDefault="00872840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2CC3">
        <w:rPr>
          <w:rFonts w:ascii="Arial" w:hAnsi="Arial" w:cs="Arial"/>
          <w:b/>
          <w:bCs/>
          <w:sz w:val="24"/>
          <w:szCs w:val="24"/>
        </w:rPr>
        <w:t xml:space="preserve">Αν υλοποιηθεί η απόφασή, </w:t>
      </w:r>
      <w:r w:rsidR="005219D7">
        <w:rPr>
          <w:rFonts w:ascii="Arial" w:hAnsi="Arial" w:cs="Arial"/>
          <w:b/>
          <w:bCs/>
          <w:sz w:val="24"/>
          <w:szCs w:val="24"/>
        </w:rPr>
        <w:t xml:space="preserve">δεν </w:t>
      </w:r>
      <w:r w:rsidRPr="00732CC3">
        <w:rPr>
          <w:rFonts w:ascii="Arial" w:hAnsi="Arial" w:cs="Arial"/>
          <w:b/>
          <w:bCs/>
          <w:sz w:val="24"/>
          <w:szCs w:val="24"/>
        </w:rPr>
        <w:t>θα δημιουργηθεί πρόβλημα στην εύρυθμη λειτουργία του Ταμείο</w:t>
      </w:r>
      <w:r w:rsidR="00450B3C">
        <w:rPr>
          <w:rFonts w:ascii="Arial" w:hAnsi="Arial" w:cs="Arial"/>
          <w:b/>
          <w:bCs/>
          <w:sz w:val="24"/>
          <w:szCs w:val="24"/>
        </w:rPr>
        <w:t>υ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 και μάλιστα εν μέσω της υγειονομικής κρίσης?</w:t>
      </w:r>
    </w:p>
    <w:p w14:paraId="5A36265D" w14:textId="77777777" w:rsidR="003D08CD" w:rsidRDefault="003D08CD" w:rsidP="0029767A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5F554384" w14:textId="3E34A9C3" w:rsidR="00FC1F8D" w:rsidRDefault="00FC1F8D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Με ποια ποσά θα αποζημιωθούν</w:t>
      </w:r>
      <w:r w:rsidR="003D08C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όσοι </w:t>
      </w:r>
      <w:r w:rsidR="00450B3C">
        <w:rPr>
          <w:rFonts w:ascii="Arial" w:hAnsi="Arial" w:cs="Arial"/>
          <w:b/>
          <w:bCs/>
          <w:sz w:val="24"/>
          <w:szCs w:val="24"/>
        </w:rPr>
        <w:t xml:space="preserve">πριν λίγους μήνες </w:t>
      </w:r>
      <w:r>
        <w:rPr>
          <w:rFonts w:ascii="Arial" w:hAnsi="Arial" w:cs="Arial"/>
          <w:b/>
          <w:bCs/>
          <w:sz w:val="24"/>
          <w:szCs w:val="24"/>
        </w:rPr>
        <w:t xml:space="preserve">άλλαξαν </w:t>
      </w:r>
      <w:r w:rsidR="003D08CD">
        <w:rPr>
          <w:rFonts w:ascii="Arial" w:hAnsi="Arial" w:cs="Arial"/>
          <w:b/>
          <w:bCs/>
          <w:sz w:val="24"/>
          <w:szCs w:val="24"/>
        </w:rPr>
        <w:t xml:space="preserve">τις οικονομικές τους </w:t>
      </w:r>
      <w:r>
        <w:rPr>
          <w:rFonts w:ascii="Arial" w:hAnsi="Arial" w:cs="Arial"/>
          <w:b/>
          <w:bCs/>
          <w:sz w:val="24"/>
          <w:szCs w:val="24"/>
        </w:rPr>
        <w:t>συμβάσεις και αύξησαν</w:t>
      </w:r>
      <w:r w:rsidR="003D08CD">
        <w:rPr>
          <w:rFonts w:ascii="Arial" w:hAnsi="Arial" w:cs="Arial"/>
          <w:b/>
          <w:bCs/>
          <w:sz w:val="24"/>
          <w:szCs w:val="24"/>
        </w:rPr>
        <w:t xml:space="preserve"> κατακόρυφα τις </w:t>
      </w:r>
      <w:r>
        <w:rPr>
          <w:rFonts w:ascii="Arial" w:hAnsi="Arial" w:cs="Arial"/>
          <w:b/>
          <w:bCs/>
          <w:sz w:val="24"/>
          <w:szCs w:val="24"/>
        </w:rPr>
        <w:t>αποδοχές</w:t>
      </w:r>
      <w:r w:rsidR="003D08CD">
        <w:rPr>
          <w:rFonts w:ascii="Arial" w:hAnsi="Arial" w:cs="Arial"/>
          <w:b/>
          <w:bCs/>
          <w:sz w:val="24"/>
          <w:szCs w:val="24"/>
        </w:rPr>
        <w:t xml:space="preserve"> τους και πόσο θα επιβαρυνθεί το Ταμείο? </w:t>
      </w:r>
    </w:p>
    <w:p w14:paraId="6916CC69" w14:textId="77777777" w:rsidR="00971464" w:rsidRDefault="00971464" w:rsidP="0029767A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3F431610" w14:textId="1A9F69FC" w:rsidR="00971464" w:rsidRPr="000936E9" w:rsidRDefault="00872840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2CC3">
        <w:rPr>
          <w:rFonts w:ascii="Arial" w:hAnsi="Arial" w:cs="Arial"/>
          <w:b/>
          <w:bCs/>
          <w:sz w:val="24"/>
          <w:szCs w:val="24"/>
        </w:rPr>
        <w:t>Μήπως</w:t>
      </w:r>
      <w:r w:rsidR="003C3654">
        <w:rPr>
          <w:rFonts w:ascii="Arial" w:hAnsi="Arial" w:cs="Arial"/>
          <w:b/>
          <w:bCs/>
          <w:sz w:val="24"/>
          <w:szCs w:val="24"/>
        </w:rPr>
        <w:t xml:space="preserve"> έχουν και 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έτοιμο σχέδιο κάλυψης των κενών θέσεων που θα δημιουργηθούν </w:t>
      </w:r>
      <w:r w:rsidR="00732CC3">
        <w:rPr>
          <w:rFonts w:ascii="Arial" w:hAnsi="Arial" w:cs="Arial"/>
          <w:b/>
          <w:bCs/>
          <w:sz w:val="24"/>
          <w:szCs w:val="24"/>
        </w:rPr>
        <w:t>από τη συμμετοχή</w:t>
      </w:r>
      <w:r w:rsidR="009D601B">
        <w:rPr>
          <w:rFonts w:ascii="Arial" w:hAnsi="Arial" w:cs="Arial"/>
          <w:b/>
          <w:bCs/>
          <w:sz w:val="24"/>
          <w:szCs w:val="24"/>
        </w:rPr>
        <w:t xml:space="preserve"> στο πρόγραμμα</w:t>
      </w:r>
      <w:r w:rsidR="00732C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CC3">
        <w:rPr>
          <w:rFonts w:ascii="Arial" w:hAnsi="Arial" w:cs="Arial"/>
          <w:b/>
          <w:bCs/>
          <w:sz w:val="24"/>
          <w:szCs w:val="24"/>
        </w:rPr>
        <w:t>και μάλιστα ποντάρουν σε αυτ</w:t>
      </w:r>
      <w:r w:rsidR="00732CC3">
        <w:rPr>
          <w:rFonts w:ascii="Arial" w:hAnsi="Arial" w:cs="Arial"/>
          <w:b/>
          <w:bCs/>
          <w:sz w:val="24"/>
          <w:szCs w:val="24"/>
        </w:rPr>
        <w:t>ό</w:t>
      </w:r>
      <w:r w:rsidRPr="00732CC3">
        <w:rPr>
          <w:rFonts w:ascii="Arial" w:hAnsi="Arial" w:cs="Arial"/>
          <w:b/>
          <w:bCs/>
          <w:sz w:val="24"/>
          <w:szCs w:val="24"/>
        </w:rPr>
        <w:t xml:space="preserve"> προεκλογικά?   </w:t>
      </w:r>
    </w:p>
    <w:p w14:paraId="108C8E75" w14:textId="77777777" w:rsidR="00293A39" w:rsidRDefault="00293A39" w:rsidP="0029767A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7DE59219" w14:textId="77777777" w:rsidR="00C35624" w:rsidRDefault="00D04595" w:rsidP="0029767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04595">
        <w:rPr>
          <w:rFonts w:ascii="Arial" w:hAnsi="Arial" w:cs="Arial"/>
          <w:sz w:val="24"/>
          <w:szCs w:val="24"/>
        </w:rPr>
        <w:t xml:space="preserve">Τους </w:t>
      </w:r>
      <w:r>
        <w:rPr>
          <w:rFonts w:ascii="Arial" w:hAnsi="Arial" w:cs="Arial"/>
          <w:sz w:val="24"/>
          <w:szCs w:val="24"/>
        </w:rPr>
        <w:t xml:space="preserve">προειδοποιήσαμε και τους </w:t>
      </w:r>
      <w:r w:rsidRPr="00D04595">
        <w:rPr>
          <w:rFonts w:ascii="Arial" w:hAnsi="Arial" w:cs="Arial"/>
          <w:sz w:val="24"/>
          <w:szCs w:val="24"/>
        </w:rPr>
        <w:t>προειδοποιούμε</w:t>
      </w:r>
      <w:r>
        <w:rPr>
          <w:rFonts w:ascii="Arial" w:hAnsi="Arial" w:cs="Arial"/>
          <w:sz w:val="24"/>
          <w:szCs w:val="24"/>
        </w:rPr>
        <w:t xml:space="preserve"> ξανά,</w:t>
      </w:r>
      <w:r w:rsidRPr="00D04595">
        <w:rPr>
          <w:rFonts w:ascii="Arial" w:hAnsi="Arial" w:cs="Arial"/>
          <w:sz w:val="24"/>
          <w:szCs w:val="24"/>
        </w:rPr>
        <w:t xml:space="preserve"> </w:t>
      </w:r>
      <w:r w:rsidR="00157143">
        <w:rPr>
          <w:rFonts w:ascii="Arial" w:hAnsi="Arial" w:cs="Arial"/>
          <w:sz w:val="24"/>
          <w:szCs w:val="24"/>
        </w:rPr>
        <w:t xml:space="preserve">ότι </w:t>
      </w:r>
      <w:r w:rsidRPr="00D04595">
        <w:rPr>
          <w:rFonts w:ascii="Arial" w:hAnsi="Arial" w:cs="Arial"/>
          <w:sz w:val="24"/>
          <w:szCs w:val="24"/>
          <w:lang w:eastAsia="en-US"/>
        </w:rPr>
        <w:t>οι προσχηματικές τους δικαιολογίες</w:t>
      </w:r>
      <w:r w:rsidR="0075340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04595">
        <w:rPr>
          <w:rFonts w:ascii="Arial" w:hAnsi="Arial" w:cs="Arial"/>
          <w:sz w:val="24"/>
          <w:szCs w:val="24"/>
          <w:lang w:eastAsia="en-US"/>
        </w:rPr>
        <w:t xml:space="preserve">για την παράταση της θητείας τους, καθώς και </w:t>
      </w:r>
      <w:r>
        <w:rPr>
          <w:rFonts w:ascii="Arial" w:hAnsi="Arial" w:cs="Arial"/>
          <w:sz w:val="24"/>
          <w:szCs w:val="24"/>
          <w:lang w:eastAsia="en-US"/>
        </w:rPr>
        <w:t xml:space="preserve">για </w:t>
      </w:r>
      <w:r w:rsidRPr="00D04595">
        <w:rPr>
          <w:rFonts w:ascii="Arial" w:hAnsi="Arial" w:cs="Arial"/>
          <w:sz w:val="24"/>
          <w:szCs w:val="24"/>
          <w:lang w:eastAsia="en-US"/>
        </w:rPr>
        <w:t>το σύνολο των αποφάσεών τους, που ελήφθησαν όλο αυτό το χρονικό διάστημα, θα ελεγχθούν νομικά</w:t>
      </w:r>
      <w:r w:rsidR="009D601B">
        <w:rPr>
          <w:rFonts w:ascii="Arial" w:hAnsi="Arial" w:cs="Arial"/>
          <w:sz w:val="24"/>
          <w:szCs w:val="24"/>
          <w:lang w:eastAsia="en-US"/>
        </w:rPr>
        <w:t xml:space="preserve"> και ηθικά με κάθε νόμιμο τρόπο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4B13E35B" w14:textId="77777777" w:rsidR="00C35624" w:rsidRDefault="00C35624" w:rsidP="0029767A">
      <w:pPr>
        <w:spacing w:line="360" w:lineRule="auto"/>
        <w:jc w:val="both"/>
        <w:rPr>
          <w:rFonts w:ascii="Arial" w:hAnsi="Arial" w:cs="Arial"/>
          <w:sz w:val="6"/>
          <w:szCs w:val="6"/>
          <w:lang w:eastAsia="en-US"/>
        </w:rPr>
      </w:pPr>
    </w:p>
    <w:p w14:paraId="696C94D0" w14:textId="5423D686" w:rsidR="000420C5" w:rsidRDefault="000420C5" w:rsidP="0029767A">
      <w:pPr>
        <w:spacing w:line="360" w:lineRule="auto"/>
        <w:jc w:val="both"/>
        <w:rPr>
          <w:rFonts w:ascii="Arial" w:hAnsi="Arial" w:cs="Arial"/>
          <w:sz w:val="6"/>
          <w:szCs w:val="6"/>
          <w:lang w:eastAsia="en-US"/>
        </w:rPr>
      </w:pPr>
      <w:r w:rsidRPr="00796FBC">
        <w:rPr>
          <w:rFonts w:ascii="Arial" w:hAnsi="Arial" w:cs="Arial"/>
          <w:sz w:val="24"/>
          <w:szCs w:val="24"/>
          <w:lang w:eastAsia="en-US"/>
        </w:rPr>
        <w:t>Διότι, α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ντί να σεβαστούν τις συνθήκες της πανδημίας και να επικεντρωθούν </w:t>
      </w:r>
      <w:r w:rsidRPr="00796FBC">
        <w:rPr>
          <w:rFonts w:ascii="Arial" w:hAnsi="Arial" w:cs="Arial"/>
          <w:sz w:val="24"/>
          <w:szCs w:val="24"/>
          <w:lang w:eastAsia="en-US"/>
        </w:rPr>
        <w:t xml:space="preserve">(έστω) 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στην αντιμετώπισή της, </w:t>
      </w:r>
      <w:r w:rsidRPr="00796FBC">
        <w:rPr>
          <w:rFonts w:ascii="Arial" w:hAnsi="Arial" w:cs="Arial"/>
          <w:sz w:val="24"/>
          <w:szCs w:val="24"/>
          <w:lang w:eastAsia="en-US"/>
        </w:rPr>
        <w:t xml:space="preserve">αυτοί 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εξέλαβαν την κρίση ως ευκαιρία </w:t>
      </w:r>
      <w:r w:rsidRPr="00796FBC">
        <w:rPr>
          <w:rFonts w:ascii="Arial" w:hAnsi="Arial" w:cs="Arial"/>
          <w:sz w:val="24"/>
          <w:szCs w:val="24"/>
          <w:lang w:eastAsia="en-US"/>
        </w:rPr>
        <w:t xml:space="preserve">για 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να </w:t>
      </w:r>
      <w:r w:rsidRPr="00796FBC">
        <w:rPr>
          <w:rFonts w:ascii="Arial" w:hAnsi="Arial" w:cs="Arial"/>
          <w:sz w:val="24"/>
          <w:szCs w:val="24"/>
          <w:lang w:eastAsia="en-US"/>
        </w:rPr>
        <w:t>επιμηκύνουν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 τη θητεία τους</w:t>
      </w:r>
      <w:r w:rsidRPr="00796FBC">
        <w:rPr>
          <w:rFonts w:ascii="Arial" w:hAnsi="Arial" w:cs="Arial"/>
          <w:sz w:val="24"/>
          <w:szCs w:val="24"/>
          <w:lang w:eastAsia="en-US"/>
        </w:rPr>
        <w:t>, λαμβάνοντας</w:t>
      </w:r>
      <w:r w:rsidR="0075340F" w:rsidRPr="00796FB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96FBC">
        <w:rPr>
          <w:rFonts w:ascii="Arial" w:hAnsi="Arial" w:cs="Arial"/>
          <w:sz w:val="24"/>
          <w:szCs w:val="24"/>
          <w:lang w:eastAsia="en-US"/>
        </w:rPr>
        <w:t>παράλληλα πλήθος αποφάσεων</w:t>
      </w:r>
      <w:r w:rsidR="006876AA" w:rsidRPr="00796FB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796FBC">
        <w:rPr>
          <w:rFonts w:ascii="Arial" w:hAnsi="Arial" w:cs="Arial"/>
          <w:sz w:val="24"/>
          <w:szCs w:val="24"/>
          <w:lang w:eastAsia="en-US"/>
        </w:rPr>
        <w:t xml:space="preserve">που δεσμεύουν τα επόμενα Διοικητικά Συμβούλια, καθώς και το ίδιο το ΤΥΠΕΤ. </w:t>
      </w:r>
    </w:p>
    <w:p w14:paraId="7DE9C64A" w14:textId="77777777" w:rsidR="003E0845" w:rsidRDefault="003E0845" w:rsidP="0029767A">
      <w:pPr>
        <w:spacing w:line="360" w:lineRule="auto"/>
        <w:jc w:val="both"/>
        <w:rPr>
          <w:rFonts w:ascii="Arial" w:hAnsi="Arial" w:cs="Arial"/>
          <w:sz w:val="6"/>
          <w:szCs w:val="6"/>
          <w:lang w:eastAsia="en-US"/>
        </w:rPr>
      </w:pPr>
    </w:p>
    <w:p w14:paraId="33A30A0D" w14:textId="7E86EDF3" w:rsidR="00D06EE3" w:rsidRPr="00214D14" w:rsidRDefault="000420C5" w:rsidP="0029767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0C5">
        <w:rPr>
          <w:rFonts w:ascii="Arial" w:hAnsi="Arial" w:cs="Arial"/>
          <w:b/>
          <w:bCs/>
          <w:sz w:val="24"/>
          <w:szCs w:val="24"/>
        </w:rPr>
        <w:t>Θ</w:t>
      </w:r>
      <w:r w:rsidR="00E62E67" w:rsidRPr="000420C5">
        <w:rPr>
          <w:rFonts w:ascii="Arial" w:hAnsi="Arial" w:cs="Arial"/>
          <w:b/>
          <w:bCs/>
          <w:sz w:val="24"/>
          <w:szCs w:val="24"/>
        </w:rPr>
        <w:t>α πρέπε</w:t>
      </w:r>
      <w:r w:rsidR="00D04595" w:rsidRPr="000420C5">
        <w:rPr>
          <w:rFonts w:ascii="Arial" w:hAnsi="Arial" w:cs="Arial"/>
          <w:b/>
          <w:bCs/>
          <w:sz w:val="24"/>
          <w:szCs w:val="24"/>
        </w:rPr>
        <w:t xml:space="preserve">ι </w:t>
      </w:r>
      <w:r w:rsidRPr="000420C5">
        <w:rPr>
          <w:rFonts w:ascii="Arial" w:hAnsi="Arial" w:cs="Arial"/>
          <w:b/>
          <w:bCs/>
          <w:sz w:val="24"/>
          <w:szCs w:val="24"/>
        </w:rPr>
        <w:t xml:space="preserve">όμως </w:t>
      </w:r>
      <w:r w:rsidR="00E62E67" w:rsidRPr="000420C5">
        <w:rPr>
          <w:rFonts w:ascii="Arial" w:hAnsi="Arial" w:cs="Arial"/>
          <w:b/>
          <w:bCs/>
          <w:sz w:val="24"/>
          <w:szCs w:val="24"/>
        </w:rPr>
        <w:t>να γνωρίζουν ότι</w:t>
      </w:r>
      <w:r w:rsidRPr="000420C5">
        <w:rPr>
          <w:rFonts w:ascii="Arial" w:hAnsi="Arial" w:cs="Arial"/>
          <w:b/>
          <w:bCs/>
          <w:sz w:val="24"/>
          <w:szCs w:val="24"/>
        </w:rPr>
        <w:t xml:space="preserve"> </w:t>
      </w:r>
      <w:r w:rsidR="00E62E67" w:rsidRPr="000420C5">
        <w:rPr>
          <w:rFonts w:ascii="Arial" w:hAnsi="Arial" w:cs="Arial"/>
          <w:b/>
          <w:bCs/>
          <w:sz w:val="24"/>
          <w:szCs w:val="24"/>
        </w:rPr>
        <w:t>ο Σύλλογός</w:t>
      </w:r>
      <w:r w:rsidR="00E62E67" w:rsidRPr="00D04595">
        <w:rPr>
          <w:rFonts w:ascii="Arial" w:hAnsi="Arial" w:cs="Arial"/>
          <w:b/>
          <w:bCs/>
          <w:sz w:val="24"/>
          <w:szCs w:val="24"/>
        </w:rPr>
        <w:t xml:space="preserve"> μας, ως ιδρυτικό μέλος του Ταμείου</w:t>
      </w:r>
      <w:r w:rsidR="00971464">
        <w:rPr>
          <w:rFonts w:ascii="Arial" w:hAnsi="Arial" w:cs="Arial"/>
          <w:b/>
          <w:bCs/>
          <w:sz w:val="24"/>
          <w:szCs w:val="24"/>
        </w:rPr>
        <w:t>,</w:t>
      </w:r>
      <w:r w:rsidR="00E62E67" w:rsidRPr="00D04595">
        <w:rPr>
          <w:rFonts w:ascii="Arial" w:hAnsi="Arial" w:cs="Arial"/>
          <w:b/>
          <w:bCs/>
          <w:sz w:val="24"/>
          <w:szCs w:val="24"/>
        </w:rPr>
        <w:t xml:space="preserve"> έχει έννομο συμφέρον – και θα το διεκδικήσει με κάθε τρόπο – να μάθει την αλήθεια</w:t>
      </w:r>
      <w:r>
        <w:rPr>
          <w:rFonts w:ascii="Arial" w:hAnsi="Arial" w:cs="Arial"/>
          <w:b/>
          <w:bCs/>
          <w:sz w:val="24"/>
          <w:szCs w:val="24"/>
        </w:rPr>
        <w:t xml:space="preserve">, ώστε </w:t>
      </w:r>
      <w:r w:rsidR="00872840" w:rsidRPr="00D04595">
        <w:rPr>
          <w:rFonts w:ascii="Arial" w:hAnsi="Arial" w:cs="Arial"/>
          <w:b/>
          <w:bCs/>
          <w:sz w:val="24"/>
          <w:szCs w:val="24"/>
        </w:rPr>
        <w:t>να ενημερώσει υπεύθυνα τους συναδέλφους για τις πρακτικές που ακολουθούν και τους σ</w:t>
      </w:r>
      <w:r w:rsidR="003D08CD">
        <w:rPr>
          <w:rFonts w:ascii="Arial" w:hAnsi="Arial" w:cs="Arial"/>
          <w:b/>
          <w:bCs/>
          <w:sz w:val="24"/>
          <w:szCs w:val="24"/>
        </w:rPr>
        <w:t>κοπούς</w:t>
      </w:r>
      <w:r w:rsidR="00872840" w:rsidRPr="00D04595">
        <w:rPr>
          <w:rFonts w:ascii="Arial" w:hAnsi="Arial" w:cs="Arial"/>
          <w:b/>
          <w:bCs/>
          <w:sz w:val="24"/>
          <w:szCs w:val="24"/>
        </w:rPr>
        <w:t xml:space="preserve"> που υπηρετούν</w:t>
      </w:r>
      <w:r w:rsidR="00D04595" w:rsidRPr="00D04595">
        <w:rPr>
          <w:rFonts w:ascii="Arial" w:hAnsi="Arial" w:cs="Arial"/>
          <w:b/>
          <w:bCs/>
          <w:sz w:val="24"/>
          <w:szCs w:val="24"/>
        </w:rPr>
        <w:t>,</w:t>
      </w:r>
      <w:r w:rsidR="00872840" w:rsidRPr="00D04595">
        <w:rPr>
          <w:rFonts w:ascii="Arial" w:hAnsi="Arial" w:cs="Arial"/>
          <w:b/>
          <w:bCs/>
          <w:sz w:val="24"/>
          <w:szCs w:val="24"/>
        </w:rPr>
        <w:t xml:space="preserve"> αυτοί που σήμερα, εκμεταλλευόμενοι τον </w:t>
      </w:r>
      <w:r w:rsidR="00872840" w:rsidRPr="00D04595">
        <w:rPr>
          <w:rFonts w:ascii="Arial" w:hAnsi="Arial" w:cs="Arial"/>
          <w:b/>
          <w:bCs/>
          <w:sz w:val="24"/>
          <w:szCs w:val="24"/>
          <w:lang w:val="en-US"/>
        </w:rPr>
        <w:t>Covid</w:t>
      </w:r>
      <w:r w:rsidR="00872840" w:rsidRPr="00D04595">
        <w:rPr>
          <w:rFonts w:ascii="Arial" w:hAnsi="Arial" w:cs="Arial"/>
          <w:b/>
          <w:bCs/>
          <w:sz w:val="24"/>
          <w:szCs w:val="24"/>
        </w:rPr>
        <w:t xml:space="preserve"> -19, βρίσκονται ακόμη στη </w:t>
      </w:r>
      <w:r w:rsidR="003D08CD">
        <w:rPr>
          <w:rFonts w:ascii="Arial" w:hAnsi="Arial" w:cs="Arial"/>
          <w:b/>
          <w:bCs/>
          <w:sz w:val="24"/>
          <w:szCs w:val="24"/>
        </w:rPr>
        <w:t>Δ</w:t>
      </w:r>
      <w:r w:rsidR="00872840" w:rsidRPr="00D04595">
        <w:rPr>
          <w:rFonts w:ascii="Arial" w:hAnsi="Arial" w:cs="Arial"/>
          <w:b/>
          <w:bCs/>
          <w:sz w:val="24"/>
          <w:szCs w:val="24"/>
        </w:rPr>
        <w:t>ιοίκηση του Ταμείου</w:t>
      </w:r>
      <w:r w:rsidR="00971464">
        <w:rPr>
          <w:rFonts w:ascii="Arial" w:hAnsi="Arial" w:cs="Arial"/>
          <w:b/>
          <w:bCs/>
          <w:sz w:val="24"/>
          <w:szCs w:val="24"/>
        </w:rPr>
        <w:t xml:space="preserve"> Υγείας</w:t>
      </w:r>
      <w:r w:rsidR="009701CB">
        <w:rPr>
          <w:rFonts w:ascii="Arial" w:hAnsi="Arial" w:cs="Arial"/>
          <w:b/>
          <w:bCs/>
          <w:sz w:val="24"/>
          <w:szCs w:val="24"/>
        </w:rPr>
        <w:t>, με αντιδημοκρατικό και αντιδεοντολογικό τρόπο</w:t>
      </w:r>
      <w:r w:rsidR="00971464">
        <w:rPr>
          <w:rFonts w:ascii="Arial" w:hAnsi="Arial" w:cs="Arial"/>
          <w:b/>
          <w:bCs/>
          <w:sz w:val="24"/>
          <w:szCs w:val="24"/>
        </w:rPr>
        <w:t>.</w:t>
      </w:r>
    </w:p>
    <w:p w14:paraId="5067D1CF" w14:textId="77777777" w:rsidR="008B2A2A" w:rsidRPr="008B2A2A" w:rsidRDefault="008B2A2A" w:rsidP="0029767A">
      <w:pPr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5F5E7B9F" w14:textId="79C57DF4" w:rsidR="00971464" w:rsidRDefault="00995EE2" w:rsidP="009701CB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C8605B">
        <w:rPr>
          <w:rFonts w:ascii="Arial" w:hAnsi="Arial" w:cs="Arial"/>
          <w:sz w:val="24"/>
          <w:szCs w:val="24"/>
          <w:lang w:eastAsia="en-US"/>
        </w:rPr>
        <w:t xml:space="preserve">Αθήνα, </w:t>
      </w:r>
      <w:r w:rsidR="00561422">
        <w:rPr>
          <w:rFonts w:ascii="Arial" w:hAnsi="Arial" w:cs="Arial"/>
          <w:sz w:val="24"/>
          <w:szCs w:val="24"/>
          <w:lang w:eastAsia="en-US"/>
        </w:rPr>
        <w:t>2</w:t>
      </w:r>
      <w:r w:rsidR="008E3574">
        <w:rPr>
          <w:rFonts w:ascii="Arial" w:hAnsi="Arial" w:cs="Arial"/>
          <w:sz w:val="24"/>
          <w:szCs w:val="24"/>
          <w:lang w:eastAsia="en-US"/>
        </w:rPr>
        <w:t>6</w:t>
      </w:r>
      <w:bookmarkStart w:id="1" w:name="_GoBack"/>
      <w:bookmarkEnd w:id="1"/>
      <w:r w:rsidR="00971464">
        <w:rPr>
          <w:rFonts w:ascii="Arial" w:hAnsi="Arial" w:cs="Arial"/>
          <w:sz w:val="24"/>
          <w:szCs w:val="24"/>
          <w:lang w:eastAsia="en-US"/>
        </w:rPr>
        <w:t xml:space="preserve"> Μαρτίου</w:t>
      </w:r>
      <w:r w:rsidRPr="00C8605B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C8605B" w:rsidRPr="00C8605B">
        <w:rPr>
          <w:rFonts w:ascii="Arial" w:hAnsi="Arial" w:cs="Arial"/>
          <w:sz w:val="24"/>
          <w:szCs w:val="24"/>
          <w:lang w:eastAsia="en-US"/>
        </w:rPr>
        <w:t>1</w:t>
      </w:r>
    </w:p>
    <w:p w14:paraId="46B14499" w14:textId="77777777" w:rsidR="00C8605B" w:rsidRDefault="00C8605B" w:rsidP="0029767A">
      <w:pPr>
        <w:spacing w:line="360" w:lineRule="auto"/>
        <w:jc w:val="right"/>
        <w:rPr>
          <w:rFonts w:ascii="Arial" w:hAnsi="Arial" w:cs="Arial"/>
          <w:sz w:val="6"/>
          <w:szCs w:val="6"/>
          <w:lang w:eastAsia="en-US"/>
        </w:rPr>
      </w:pPr>
    </w:p>
    <w:p w14:paraId="73BF0236" w14:textId="24FAC043" w:rsidR="002B0122" w:rsidRPr="006A3B6E" w:rsidRDefault="00C8605B" w:rsidP="00C860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6"/>
          <w:szCs w:val="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957E4">
        <w:rPr>
          <w:rFonts w:ascii="Arial" w:hAnsi="Arial" w:cs="Arial"/>
          <w:sz w:val="6"/>
          <w:szCs w:val="6"/>
          <w:lang w:eastAsia="en-US"/>
        </w:rPr>
        <w:t xml:space="preserve">  </w:t>
      </w:r>
      <w:r>
        <w:rPr>
          <w:rFonts w:ascii="Arial" w:hAnsi="Arial" w:cs="Arial"/>
          <w:sz w:val="6"/>
          <w:szCs w:val="6"/>
          <w:lang w:eastAsia="en-US"/>
        </w:rPr>
        <w:t xml:space="preserve"> </w:t>
      </w:r>
      <w:r w:rsidR="006957E4">
        <w:rPr>
          <w:rFonts w:ascii="Arial" w:hAnsi="Arial" w:cs="Arial"/>
          <w:sz w:val="6"/>
          <w:szCs w:val="6"/>
          <w:lang w:eastAsia="en-US"/>
        </w:rPr>
        <w:t xml:space="preserve">        </w:t>
      </w:r>
      <w:r w:rsidR="002B0122" w:rsidRPr="006A3B6E">
        <w:rPr>
          <w:rFonts w:ascii="Arial" w:hAnsi="Arial" w:cs="Arial"/>
          <w:b/>
          <w:sz w:val="24"/>
          <w:szCs w:val="24"/>
        </w:rPr>
        <w:t>Για το Δ.Σ.</w:t>
      </w:r>
    </w:p>
    <w:p w14:paraId="01C4C9A8" w14:textId="5C4F5938" w:rsidR="002637BE" w:rsidRPr="006A3B6E" w:rsidRDefault="00EE0D3E" w:rsidP="004457B1">
      <w:pPr>
        <w:pStyle w:val="1"/>
        <w:jc w:val="center"/>
        <w:rPr>
          <w:sz w:val="24"/>
          <w:szCs w:val="24"/>
        </w:rPr>
      </w:pPr>
      <w:r w:rsidRPr="006A3B6E">
        <w:rPr>
          <w:sz w:val="24"/>
          <w:szCs w:val="24"/>
        </w:rPr>
        <w:t xml:space="preserve">     </w:t>
      </w:r>
      <w:r w:rsidR="006957E4">
        <w:rPr>
          <w:sz w:val="24"/>
          <w:szCs w:val="24"/>
        </w:rPr>
        <w:t xml:space="preserve">        </w:t>
      </w:r>
      <w:r w:rsidRPr="006A3B6E">
        <w:rPr>
          <w:sz w:val="24"/>
          <w:szCs w:val="24"/>
        </w:rPr>
        <w:t>Ο Π</w:t>
      </w:r>
      <w:r w:rsidR="002B0122" w:rsidRPr="006A3B6E">
        <w:rPr>
          <w:sz w:val="24"/>
          <w:szCs w:val="24"/>
        </w:rPr>
        <w:t xml:space="preserve">ρόεδρος   </w:t>
      </w:r>
      <w:r w:rsidR="00FC26BB" w:rsidRPr="006A3B6E">
        <w:rPr>
          <w:sz w:val="24"/>
          <w:szCs w:val="24"/>
        </w:rPr>
        <w:t xml:space="preserve">                      </w:t>
      </w:r>
      <w:r w:rsidR="00974B13" w:rsidRPr="006A3B6E">
        <w:rPr>
          <w:sz w:val="24"/>
          <w:szCs w:val="24"/>
        </w:rPr>
        <w:t xml:space="preserve">       </w:t>
      </w:r>
      <w:r w:rsidR="0008331A">
        <w:rPr>
          <w:sz w:val="24"/>
          <w:szCs w:val="24"/>
        </w:rPr>
        <w:t xml:space="preserve">         </w:t>
      </w:r>
      <w:r w:rsidR="00FC26BB" w:rsidRPr="006A3B6E">
        <w:rPr>
          <w:sz w:val="24"/>
          <w:szCs w:val="24"/>
        </w:rPr>
        <w:t xml:space="preserve">Ο </w:t>
      </w:r>
      <w:r w:rsidR="00ED05BE" w:rsidRPr="006A3B6E">
        <w:rPr>
          <w:sz w:val="24"/>
          <w:szCs w:val="24"/>
        </w:rPr>
        <w:t>Γενικός</w:t>
      </w:r>
      <w:r w:rsidR="002B0122" w:rsidRPr="006A3B6E">
        <w:rPr>
          <w:sz w:val="24"/>
          <w:szCs w:val="24"/>
        </w:rPr>
        <w:t xml:space="preserve"> Γραμματέας</w:t>
      </w:r>
    </w:p>
    <w:p w14:paraId="7578E534" w14:textId="77777777" w:rsidR="002F2BC1" w:rsidRPr="006A3B6E" w:rsidRDefault="002F2BC1" w:rsidP="002637BE">
      <w:pPr>
        <w:rPr>
          <w:rFonts w:ascii="Arial" w:hAnsi="Arial" w:cs="Arial"/>
          <w:sz w:val="24"/>
          <w:szCs w:val="24"/>
        </w:rPr>
      </w:pPr>
    </w:p>
    <w:p w14:paraId="11795344" w14:textId="77777777" w:rsidR="0008331A" w:rsidRDefault="00974B13" w:rsidP="002B0122">
      <w:pPr>
        <w:rPr>
          <w:rFonts w:ascii="Arial" w:hAnsi="Arial" w:cs="Arial"/>
          <w:b/>
          <w:sz w:val="24"/>
          <w:szCs w:val="24"/>
        </w:rPr>
      </w:pPr>
      <w:r w:rsidRPr="006A3B6E">
        <w:rPr>
          <w:rFonts w:ascii="Arial" w:hAnsi="Arial" w:cs="Arial"/>
          <w:b/>
          <w:sz w:val="24"/>
          <w:szCs w:val="24"/>
        </w:rPr>
        <w:t xml:space="preserve">                </w:t>
      </w:r>
      <w:r w:rsidR="00ED05BE" w:rsidRPr="006A3B6E">
        <w:rPr>
          <w:rFonts w:ascii="Arial" w:hAnsi="Arial" w:cs="Arial"/>
          <w:b/>
          <w:sz w:val="24"/>
          <w:szCs w:val="24"/>
        </w:rPr>
        <w:t xml:space="preserve"> </w:t>
      </w:r>
      <w:r w:rsidR="00877C53" w:rsidRPr="006A3B6E">
        <w:rPr>
          <w:rFonts w:ascii="Arial" w:hAnsi="Arial" w:cs="Arial"/>
          <w:b/>
          <w:sz w:val="24"/>
          <w:szCs w:val="24"/>
        </w:rPr>
        <w:t xml:space="preserve"> </w:t>
      </w:r>
      <w:r w:rsidR="005F0E7C" w:rsidRPr="006A3B6E">
        <w:rPr>
          <w:rFonts w:ascii="Arial" w:hAnsi="Arial" w:cs="Arial"/>
          <w:b/>
          <w:sz w:val="24"/>
          <w:szCs w:val="24"/>
        </w:rPr>
        <w:t xml:space="preserve"> </w:t>
      </w:r>
      <w:r w:rsidR="006A3B6E">
        <w:rPr>
          <w:rFonts w:ascii="Arial" w:hAnsi="Arial" w:cs="Arial"/>
          <w:b/>
          <w:sz w:val="24"/>
          <w:szCs w:val="24"/>
        </w:rPr>
        <w:t xml:space="preserve"> </w:t>
      </w:r>
    </w:p>
    <w:p w14:paraId="199DD229" w14:textId="40317213" w:rsidR="008C7929" w:rsidRDefault="0008331A" w:rsidP="002B01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6957E4">
        <w:rPr>
          <w:rFonts w:ascii="Arial" w:hAnsi="Arial" w:cs="Arial"/>
          <w:b/>
          <w:sz w:val="24"/>
          <w:szCs w:val="24"/>
        </w:rPr>
        <w:t xml:space="preserve">     </w:t>
      </w:r>
      <w:r w:rsidR="00EE0D3E" w:rsidRPr="006A3B6E">
        <w:rPr>
          <w:rFonts w:ascii="Arial" w:hAnsi="Arial" w:cs="Arial"/>
          <w:b/>
          <w:sz w:val="24"/>
          <w:szCs w:val="24"/>
        </w:rPr>
        <w:t>Νίκος Παπαϊωάννου</w:t>
      </w:r>
      <w:r w:rsidR="002B0122" w:rsidRPr="006A3B6E">
        <w:rPr>
          <w:rFonts w:ascii="Arial" w:hAnsi="Arial" w:cs="Arial"/>
          <w:b/>
          <w:sz w:val="24"/>
          <w:szCs w:val="24"/>
        </w:rPr>
        <w:t xml:space="preserve">         </w:t>
      </w:r>
      <w:r w:rsidR="00FC26BB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825003" w:rsidRPr="006A3B6E">
        <w:rPr>
          <w:rFonts w:ascii="Arial" w:hAnsi="Arial" w:cs="Arial"/>
          <w:b/>
          <w:sz w:val="24"/>
          <w:szCs w:val="24"/>
        </w:rPr>
        <w:t xml:space="preserve">    </w:t>
      </w:r>
      <w:r w:rsidR="0055540C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6A3B6E">
        <w:rPr>
          <w:rFonts w:ascii="Arial" w:hAnsi="Arial" w:cs="Arial"/>
          <w:b/>
          <w:sz w:val="24"/>
          <w:szCs w:val="24"/>
        </w:rPr>
        <w:t xml:space="preserve">   </w:t>
      </w:r>
      <w:r w:rsidR="00ED2A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6A3B6E">
        <w:rPr>
          <w:rFonts w:ascii="Arial" w:hAnsi="Arial" w:cs="Arial"/>
          <w:b/>
          <w:sz w:val="24"/>
          <w:szCs w:val="24"/>
        </w:rPr>
        <w:t>Νίκος Καρζής</w:t>
      </w:r>
    </w:p>
    <w:p w14:paraId="5C32FEF1" w14:textId="27E84402" w:rsidR="0075340F" w:rsidRPr="006A3B6E" w:rsidRDefault="0075340F" w:rsidP="002B01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75340F" w:rsidRPr="006A3B6E" w:rsidSect="00857DD0">
      <w:footerReference w:type="default" r:id="rId13"/>
      <w:pgSz w:w="11906" w:h="16838"/>
      <w:pgMar w:top="851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ED1B" w14:textId="77777777" w:rsidR="00DF4DF2" w:rsidRDefault="00DF4DF2" w:rsidP="00ED05BE">
      <w:r>
        <w:separator/>
      </w:r>
    </w:p>
  </w:endnote>
  <w:endnote w:type="continuationSeparator" w:id="0">
    <w:p w14:paraId="27B36F12" w14:textId="77777777" w:rsidR="00DF4DF2" w:rsidRDefault="00DF4DF2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363588"/>
      <w:docPartObj>
        <w:docPartGallery w:val="Page Numbers (Bottom of Page)"/>
        <w:docPartUnique/>
      </w:docPartObj>
    </w:sdtPr>
    <w:sdtEndPr/>
    <w:sdtContent>
      <w:p w14:paraId="529658C0" w14:textId="25DC6DA9" w:rsidR="0008331A" w:rsidRDefault="00083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74">
          <w:rPr>
            <w:noProof/>
          </w:rPr>
          <w:t>3</w:t>
        </w:r>
        <w:r>
          <w:fldChar w:fldCharType="end"/>
        </w:r>
      </w:p>
    </w:sdtContent>
  </w:sdt>
  <w:p w14:paraId="4C607430" w14:textId="77777777" w:rsidR="0008331A" w:rsidRDefault="000833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A102" w14:textId="77777777" w:rsidR="00DF4DF2" w:rsidRDefault="00DF4DF2" w:rsidP="00ED05BE">
      <w:r>
        <w:separator/>
      </w:r>
    </w:p>
  </w:footnote>
  <w:footnote w:type="continuationSeparator" w:id="0">
    <w:p w14:paraId="671C20E5" w14:textId="77777777" w:rsidR="00DF4DF2" w:rsidRDefault="00DF4DF2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4DB9"/>
    <w:multiLevelType w:val="hybridMultilevel"/>
    <w:tmpl w:val="3CF8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292D"/>
    <w:multiLevelType w:val="hybridMultilevel"/>
    <w:tmpl w:val="F5881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05E5C"/>
    <w:rsid w:val="0002294D"/>
    <w:rsid w:val="000328BE"/>
    <w:rsid w:val="000335FE"/>
    <w:rsid w:val="00037EFF"/>
    <w:rsid w:val="000420C5"/>
    <w:rsid w:val="00051463"/>
    <w:rsid w:val="00056124"/>
    <w:rsid w:val="000711FE"/>
    <w:rsid w:val="000732ED"/>
    <w:rsid w:val="0008331A"/>
    <w:rsid w:val="000918E0"/>
    <w:rsid w:val="000936E9"/>
    <w:rsid w:val="00095B7B"/>
    <w:rsid w:val="000B59BF"/>
    <w:rsid w:val="000C16D9"/>
    <w:rsid w:val="000E2DF8"/>
    <w:rsid w:val="000E656D"/>
    <w:rsid w:val="000E74C6"/>
    <w:rsid w:val="0010052F"/>
    <w:rsid w:val="00111F7D"/>
    <w:rsid w:val="001158F8"/>
    <w:rsid w:val="001169DC"/>
    <w:rsid w:val="00122C99"/>
    <w:rsid w:val="00130C79"/>
    <w:rsid w:val="00154BC4"/>
    <w:rsid w:val="00157143"/>
    <w:rsid w:val="00173F85"/>
    <w:rsid w:val="00186E49"/>
    <w:rsid w:val="00187818"/>
    <w:rsid w:val="001878E5"/>
    <w:rsid w:val="001910DF"/>
    <w:rsid w:val="001930DB"/>
    <w:rsid w:val="001A11CF"/>
    <w:rsid w:val="001A3922"/>
    <w:rsid w:val="001B029A"/>
    <w:rsid w:val="001B1611"/>
    <w:rsid w:val="001C2AE1"/>
    <w:rsid w:val="001C513D"/>
    <w:rsid w:val="001C6A35"/>
    <w:rsid w:val="001D34FF"/>
    <w:rsid w:val="001D494C"/>
    <w:rsid w:val="001F3507"/>
    <w:rsid w:val="001F6126"/>
    <w:rsid w:val="001F7D6E"/>
    <w:rsid w:val="002056F2"/>
    <w:rsid w:val="00214D14"/>
    <w:rsid w:val="00214F04"/>
    <w:rsid w:val="00225E08"/>
    <w:rsid w:val="002266FF"/>
    <w:rsid w:val="00240F6B"/>
    <w:rsid w:val="00242A06"/>
    <w:rsid w:val="002503ED"/>
    <w:rsid w:val="002637BE"/>
    <w:rsid w:val="00274679"/>
    <w:rsid w:val="00276E27"/>
    <w:rsid w:val="00283730"/>
    <w:rsid w:val="002844EB"/>
    <w:rsid w:val="002848FD"/>
    <w:rsid w:val="00293A39"/>
    <w:rsid w:val="0029767A"/>
    <w:rsid w:val="002A7709"/>
    <w:rsid w:val="002A7A2E"/>
    <w:rsid w:val="002B0122"/>
    <w:rsid w:val="002B064D"/>
    <w:rsid w:val="002B27A4"/>
    <w:rsid w:val="002B414B"/>
    <w:rsid w:val="002C050D"/>
    <w:rsid w:val="002D196F"/>
    <w:rsid w:val="002F2BC1"/>
    <w:rsid w:val="002F523C"/>
    <w:rsid w:val="002F637B"/>
    <w:rsid w:val="003016CB"/>
    <w:rsid w:val="00302B2A"/>
    <w:rsid w:val="003168F0"/>
    <w:rsid w:val="003201B8"/>
    <w:rsid w:val="003215E1"/>
    <w:rsid w:val="00326DCE"/>
    <w:rsid w:val="0033292F"/>
    <w:rsid w:val="003375AC"/>
    <w:rsid w:val="00340DA1"/>
    <w:rsid w:val="00350163"/>
    <w:rsid w:val="0035670F"/>
    <w:rsid w:val="00361A15"/>
    <w:rsid w:val="00362514"/>
    <w:rsid w:val="003676D1"/>
    <w:rsid w:val="003829F4"/>
    <w:rsid w:val="00384D16"/>
    <w:rsid w:val="00396DF5"/>
    <w:rsid w:val="003977F8"/>
    <w:rsid w:val="00397D4C"/>
    <w:rsid w:val="003C3654"/>
    <w:rsid w:val="003C4446"/>
    <w:rsid w:val="003C4A15"/>
    <w:rsid w:val="003D08CD"/>
    <w:rsid w:val="003D0D7A"/>
    <w:rsid w:val="003D3BF4"/>
    <w:rsid w:val="003D454F"/>
    <w:rsid w:val="003D472F"/>
    <w:rsid w:val="003E07A7"/>
    <w:rsid w:val="003E0845"/>
    <w:rsid w:val="003E4570"/>
    <w:rsid w:val="003E5C95"/>
    <w:rsid w:val="003E7A2B"/>
    <w:rsid w:val="00400884"/>
    <w:rsid w:val="00403744"/>
    <w:rsid w:val="00405A36"/>
    <w:rsid w:val="00416CC4"/>
    <w:rsid w:val="004211E9"/>
    <w:rsid w:val="00430CA7"/>
    <w:rsid w:val="00432D6B"/>
    <w:rsid w:val="004450FF"/>
    <w:rsid w:val="004457B1"/>
    <w:rsid w:val="00450B3C"/>
    <w:rsid w:val="004549BE"/>
    <w:rsid w:val="00454D59"/>
    <w:rsid w:val="00455A39"/>
    <w:rsid w:val="00456DA6"/>
    <w:rsid w:val="00461A36"/>
    <w:rsid w:val="00461AE0"/>
    <w:rsid w:val="00462011"/>
    <w:rsid w:val="0046585A"/>
    <w:rsid w:val="0046789A"/>
    <w:rsid w:val="00467ACD"/>
    <w:rsid w:val="0047409B"/>
    <w:rsid w:val="004779BE"/>
    <w:rsid w:val="00490229"/>
    <w:rsid w:val="00491D5F"/>
    <w:rsid w:val="00493546"/>
    <w:rsid w:val="004B6C0D"/>
    <w:rsid w:val="004D5919"/>
    <w:rsid w:val="004E70E5"/>
    <w:rsid w:val="004F7E6C"/>
    <w:rsid w:val="00501FA8"/>
    <w:rsid w:val="00510FAD"/>
    <w:rsid w:val="00512397"/>
    <w:rsid w:val="005162DE"/>
    <w:rsid w:val="005219D7"/>
    <w:rsid w:val="005327AC"/>
    <w:rsid w:val="0053642C"/>
    <w:rsid w:val="005446CA"/>
    <w:rsid w:val="00546AA6"/>
    <w:rsid w:val="0055540C"/>
    <w:rsid w:val="00561422"/>
    <w:rsid w:val="005712C6"/>
    <w:rsid w:val="00573084"/>
    <w:rsid w:val="00580DA5"/>
    <w:rsid w:val="00596532"/>
    <w:rsid w:val="005A59FD"/>
    <w:rsid w:val="005B008B"/>
    <w:rsid w:val="005B23DD"/>
    <w:rsid w:val="005B701C"/>
    <w:rsid w:val="005D1DC8"/>
    <w:rsid w:val="005D293F"/>
    <w:rsid w:val="005E3317"/>
    <w:rsid w:val="005E66EA"/>
    <w:rsid w:val="005F01CF"/>
    <w:rsid w:val="005F0E7C"/>
    <w:rsid w:val="0060023D"/>
    <w:rsid w:val="0060432D"/>
    <w:rsid w:val="0061283B"/>
    <w:rsid w:val="006144ED"/>
    <w:rsid w:val="0061499B"/>
    <w:rsid w:val="00621AD6"/>
    <w:rsid w:val="00655B9C"/>
    <w:rsid w:val="006615E9"/>
    <w:rsid w:val="006778D5"/>
    <w:rsid w:val="00681D9E"/>
    <w:rsid w:val="0068234F"/>
    <w:rsid w:val="006876AA"/>
    <w:rsid w:val="00690881"/>
    <w:rsid w:val="006957E4"/>
    <w:rsid w:val="006979CE"/>
    <w:rsid w:val="006A3B6E"/>
    <w:rsid w:val="006A5AC5"/>
    <w:rsid w:val="006C0B62"/>
    <w:rsid w:val="006D0780"/>
    <w:rsid w:val="006D079F"/>
    <w:rsid w:val="006D776B"/>
    <w:rsid w:val="006E1C51"/>
    <w:rsid w:val="006F05EC"/>
    <w:rsid w:val="006F166B"/>
    <w:rsid w:val="006F2199"/>
    <w:rsid w:val="006F6F13"/>
    <w:rsid w:val="00700881"/>
    <w:rsid w:val="00707161"/>
    <w:rsid w:val="007165CA"/>
    <w:rsid w:val="007215CE"/>
    <w:rsid w:val="00726126"/>
    <w:rsid w:val="007313CC"/>
    <w:rsid w:val="00732CC3"/>
    <w:rsid w:val="00741DF5"/>
    <w:rsid w:val="0074407A"/>
    <w:rsid w:val="0075087D"/>
    <w:rsid w:val="007530B1"/>
    <w:rsid w:val="0075340F"/>
    <w:rsid w:val="00777D96"/>
    <w:rsid w:val="00785A51"/>
    <w:rsid w:val="00795D6B"/>
    <w:rsid w:val="00795DE4"/>
    <w:rsid w:val="00796FBC"/>
    <w:rsid w:val="007A653F"/>
    <w:rsid w:val="007C2436"/>
    <w:rsid w:val="007C320B"/>
    <w:rsid w:val="007D4A72"/>
    <w:rsid w:val="007D4F67"/>
    <w:rsid w:val="007F61C0"/>
    <w:rsid w:val="0080319E"/>
    <w:rsid w:val="00825003"/>
    <w:rsid w:val="008326A4"/>
    <w:rsid w:val="008405C7"/>
    <w:rsid w:val="00857DD0"/>
    <w:rsid w:val="00864716"/>
    <w:rsid w:val="00870C91"/>
    <w:rsid w:val="00872840"/>
    <w:rsid w:val="00877C53"/>
    <w:rsid w:val="008804AA"/>
    <w:rsid w:val="0088104D"/>
    <w:rsid w:val="00887F49"/>
    <w:rsid w:val="00891672"/>
    <w:rsid w:val="008A013B"/>
    <w:rsid w:val="008A05AD"/>
    <w:rsid w:val="008A7E8C"/>
    <w:rsid w:val="008B2A2A"/>
    <w:rsid w:val="008B62ED"/>
    <w:rsid w:val="008B7F87"/>
    <w:rsid w:val="008C5CE5"/>
    <w:rsid w:val="008C7929"/>
    <w:rsid w:val="008E3574"/>
    <w:rsid w:val="009037B5"/>
    <w:rsid w:val="00904A15"/>
    <w:rsid w:val="0090626D"/>
    <w:rsid w:val="0092268A"/>
    <w:rsid w:val="00942734"/>
    <w:rsid w:val="00944D19"/>
    <w:rsid w:val="00950379"/>
    <w:rsid w:val="00952713"/>
    <w:rsid w:val="0095374B"/>
    <w:rsid w:val="0097008F"/>
    <w:rsid w:val="009701CB"/>
    <w:rsid w:val="00971464"/>
    <w:rsid w:val="00974B13"/>
    <w:rsid w:val="00981AFF"/>
    <w:rsid w:val="009867B5"/>
    <w:rsid w:val="00986BD7"/>
    <w:rsid w:val="00987D1E"/>
    <w:rsid w:val="00992182"/>
    <w:rsid w:val="00992D8B"/>
    <w:rsid w:val="00995EE2"/>
    <w:rsid w:val="009D2991"/>
    <w:rsid w:val="009D601B"/>
    <w:rsid w:val="009E0A4B"/>
    <w:rsid w:val="009E2F44"/>
    <w:rsid w:val="009F0ECB"/>
    <w:rsid w:val="009F368B"/>
    <w:rsid w:val="009F4544"/>
    <w:rsid w:val="009F4920"/>
    <w:rsid w:val="009F524B"/>
    <w:rsid w:val="009F59D0"/>
    <w:rsid w:val="009F5E59"/>
    <w:rsid w:val="00A00985"/>
    <w:rsid w:val="00A0110B"/>
    <w:rsid w:val="00A12C9D"/>
    <w:rsid w:val="00A15CB8"/>
    <w:rsid w:val="00A20C82"/>
    <w:rsid w:val="00A268B1"/>
    <w:rsid w:val="00A268CC"/>
    <w:rsid w:val="00A27270"/>
    <w:rsid w:val="00A40F95"/>
    <w:rsid w:val="00A52461"/>
    <w:rsid w:val="00A62C53"/>
    <w:rsid w:val="00A64FD0"/>
    <w:rsid w:val="00A70D4E"/>
    <w:rsid w:val="00A839B7"/>
    <w:rsid w:val="00A90B10"/>
    <w:rsid w:val="00A930AE"/>
    <w:rsid w:val="00A97DC6"/>
    <w:rsid w:val="00AA56D8"/>
    <w:rsid w:val="00AA6C32"/>
    <w:rsid w:val="00AB1C7B"/>
    <w:rsid w:val="00AB3174"/>
    <w:rsid w:val="00AC5667"/>
    <w:rsid w:val="00AC797C"/>
    <w:rsid w:val="00AD12C8"/>
    <w:rsid w:val="00AD7F85"/>
    <w:rsid w:val="00AE225C"/>
    <w:rsid w:val="00AE4D2E"/>
    <w:rsid w:val="00AE65B6"/>
    <w:rsid w:val="00AF4F7B"/>
    <w:rsid w:val="00B03751"/>
    <w:rsid w:val="00B07159"/>
    <w:rsid w:val="00B111BB"/>
    <w:rsid w:val="00B127DF"/>
    <w:rsid w:val="00B3524B"/>
    <w:rsid w:val="00B40126"/>
    <w:rsid w:val="00B4627E"/>
    <w:rsid w:val="00B60941"/>
    <w:rsid w:val="00B75544"/>
    <w:rsid w:val="00B86B09"/>
    <w:rsid w:val="00B90492"/>
    <w:rsid w:val="00B9482F"/>
    <w:rsid w:val="00B955B5"/>
    <w:rsid w:val="00B96CB4"/>
    <w:rsid w:val="00BB2FD6"/>
    <w:rsid w:val="00BD651F"/>
    <w:rsid w:val="00BD7EAF"/>
    <w:rsid w:val="00BE0358"/>
    <w:rsid w:val="00BF42CB"/>
    <w:rsid w:val="00C13F25"/>
    <w:rsid w:val="00C23E20"/>
    <w:rsid w:val="00C35624"/>
    <w:rsid w:val="00C42F9D"/>
    <w:rsid w:val="00C55503"/>
    <w:rsid w:val="00C56F44"/>
    <w:rsid w:val="00C73495"/>
    <w:rsid w:val="00C8605B"/>
    <w:rsid w:val="00C92AF8"/>
    <w:rsid w:val="00C93F49"/>
    <w:rsid w:val="00CB4739"/>
    <w:rsid w:val="00CC3050"/>
    <w:rsid w:val="00CC74DE"/>
    <w:rsid w:val="00CE1C5F"/>
    <w:rsid w:val="00CF5EE4"/>
    <w:rsid w:val="00CF6124"/>
    <w:rsid w:val="00D017DB"/>
    <w:rsid w:val="00D04595"/>
    <w:rsid w:val="00D05E9B"/>
    <w:rsid w:val="00D06EE3"/>
    <w:rsid w:val="00D10C94"/>
    <w:rsid w:val="00D26398"/>
    <w:rsid w:val="00D32C73"/>
    <w:rsid w:val="00D34007"/>
    <w:rsid w:val="00D40BD1"/>
    <w:rsid w:val="00D63053"/>
    <w:rsid w:val="00D642A3"/>
    <w:rsid w:val="00D678B0"/>
    <w:rsid w:val="00D715CD"/>
    <w:rsid w:val="00D76D4D"/>
    <w:rsid w:val="00D80811"/>
    <w:rsid w:val="00D80863"/>
    <w:rsid w:val="00D81038"/>
    <w:rsid w:val="00DA59C8"/>
    <w:rsid w:val="00DA5E98"/>
    <w:rsid w:val="00DB315E"/>
    <w:rsid w:val="00DB4A9E"/>
    <w:rsid w:val="00DC035E"/>
    <w:rsid w:val="00DC06D0"/>
    <w:rsid w:val="00DC12C3"/>
    <w:rsid w:val="00DE3E1A"/>
    <w:rsid w:val="00DF4DF2"/>
    <w:rsid w:val="00E02CDC"/>
    <w:rsid w:val="00E02E1B"/>
    <w:rsid w:val="00E02E51"/>
    <w:rsid w:val="00E043A5"/>
    <w:rsid w:val="00E06124"/>
    <w:rsid w:val="00E06485"/>
    <w:rsid w:val="00E17BFB"/>
    <w:rsid w:val="00E33E66"/>
    <w:rsid w:val="00E369BB"/>
    <w:rsid w:val="00E401AF"/>
    <w:rsid w:val="00E62E67"/>
    <w:rsid w:val="00E637DB"/>
    <w:rsid w:val="00E72CE0"/>
    <w:rsid w:val="00E767DF"/>
    <w:rsid w:val="00E85279"/>
    <w:rsid w:val="00EA1B47"/>
    <w:rsid w:val="00EA2AB9"/>
    <w:rsid w:val="00EA46F0"/>
    <w:rsid w:val="00EC05E7"/>
    <w:rsid w:val="00EC7326"/>
    <w:rsid w:val="00EC7EF7"/>
    <w:rsid w:val="00ED05BE"/>
    <w:rsid w:val="00ED2AD5"/>
    <w:rsid w:val="00EE0D3E"/>
    <w:rsid w:val="00EE0F48"/>
    <w:rsid w:val="00EE6F7F"/>
    <w:rsid w:val="00F03DF3"/>
    <w:rsid w:val="00F06F25"/>
    <w:rsid w:val="00F12D1B"/>
    <w:rsid w:val="00F22098"/>
    <w:rsid w:val="00F25101"/>
    <w:rsid w:val="00F267D3"/>
    <w:rsid w:val="00F40880"/>
    <w:rsid w:val="00F47BDF"/>
    <w:rsid w:val="00F555CB"/>
    <w:rsid w:val="00F62126"/>
    <w:rsid w:val="00F6240F"/>
    <w:rsid w:val="00F73DA7"/>
    <w:rsid w:val="00F77269"/>
    <w:rsid w:val="00F77580"/>
    <w:rsid w:val="00F77D2D"/>
    <w:rsid w:val="00F86704"/>
    <w:rsid w:val="00FA2F89"/>
    <w:rsid w:val="00FA31F3"/>
    <w:rsid w:val="00FB2056"/>
    <w:rsid w:val="00FB4112"/>
    <w:rsid w:val="00FB7D94"/>
    <w:rsid w:val="00FB7F19"/>
    <w:rsid w:val="00FC1F8D"/>
    <w:rsid w:val="00FC26BB"/>
    <w:rsid w:val="00FE2395"/>
    <w:rsid w:val="00FE64F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D74E47"/>
  <w15:docId w15:val="{30921ECC-21F5-4DB5-95BD-6FFBB9B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customStyle="1" w:styleId="st">
    <w:name w:val="st"/>
    <w:basedOn w:val="a0"/>
    <w:rsid w:val="0033292F"/>
  </w:style>
  <w:style w:type="character" w:styleId="a8">
    <w:name w:val="Emphasis"/>
    <w:basedOn w:val="a0"/>
    <w:uiPriority w:val="20"/>
    <w:qFormat/>
    <w:rsid w:val="0033292F"/>
    <w:rPr>
      <w:i/>
      <w:iCs/>
    </w:rPr>
  </w:style>
  <w:style w:type="character" w:styleId="a9">
    <w:name w:val="annotation reference"/>
    <w:basedOn w:val="a0"/>
    <w:semiHidden/>
    <w:unhideWhenUsed/>
    <w:rsid w:val="006D0780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D0780"/>
  </w:style>
  <w:style w:type="character" w:customStyle="1" w:styleId="Char1">
    <w:name w:val="Κείμενο σχολίου Char"/>
    <w:basedOn w:val="a0"/>
    <w:link w:val="aa"/>
    <w:semiHidden/>
    <w:rsid w:val="006D0780"/>
  </w:style>
  <w:style w:type="paragraph" w:styleId="ab">
    <w:name w:val="annotation subject"/>
    <w:basedOn w:val="aa"/>
    <w:next w:val="aa"/>
    <w:link w:val="Char2"/>
    <w:semiHidden/>
    <w:unhideWhenUsed/>
    <w:rsid w:val="006D0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D0780"/>
    <w:rPr>
      <w:b/>
      <w:bCs/>
    </w:rPr>
  </w:style>
  <w:style w:type="character" w:customStyle="1" w:styleId="1Char">
    <w:name w:val="Επικεφαλίδα 1 Char"/>
    <w:basedOn w:val="a0"/>
    <w:link w:val="1"/>
    <w:rsid w:val="0008331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8331A"/>
    <w:pPr>
      <w:ind w:left="720"/>
      <w:contextualSpacing/>
    </w:pPr>
  </w:style>
  <w:style w:type="paragraph" w:styleId="ad">
    <w:name w:val="header"/>
    <w:basedOn w:val="a"/>
    <w:link w:val="Char3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d"/>
    <w:rsid w:val="0008331A"/>
  </w:style>
  <w:style w:type="paragraph" w:styleId="ae">
    <w:name w:val="footer"/>
    <w:basedOn w:val="a"/>
    <w:link w:val="Char4"/>
    <w:uiPriority w:val="99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e"/>
    <w:uiPriority w:val="99"/>
    <w:rsid w:val="0008331A"/>
  </w:style>
  <w:style w:type="character" w:styleId="-">
    <w:name w:val="Hyperlink"/>
    <w:basedOn w:val="a0"/>
    <w:unhideWhenUsed/>
    <w:rsid w:val="00AC797C"/>
    <w:rPr>
      <w:color w:val="0000FF" w:themeColor="hyperlink"/>
      <w:u w:val="single"/>
    </w:rPr>
  </w:style>
  <w:style w:type="paragraph" w:customStyle="1" w:styleId="Default">
    <w:name w:val="Default"/>
    <w:rsid w:val="00454D5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5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ytate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tate@nbg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tate.g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1FC1.6CA34E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4727-109E-4116-984E-43E6C905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4546</Characters>
  <Application>Microsoft Office Word</Application>
  <DocSecurity>4</DocSecurity>
  <Lines>108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Ο Πρόεδρος                                         Ο Γενικός Γραμμα</vt:lpstr>
    </vt:vector>
  </TitlesOfParts>
  <Company>SYTATE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SYTATE_1</dc:creator>
  <cp:lastModifiedBy>ΝΤΙΝΟΠΟΥΛΟΣ ΝΙΚΙΑΣ</cp:lastModifiedBy>
  <cp:revision>2</cp:revision>
  <cp:lastPrinted>2020-12-04T12:38:00Z</cp:lastPrinted>
  <dcterms:created xsi:type="dcterms:W3CDTF">2021-03-26T08:51:00Z</dcterms:created>
  <dcterms:modified xsi:type="dcterms:W3CDTF">2021-03-26T08:51:00Z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BANK\e27232</vt:lpwstr>
  </property>
  <property fmtid="{D5CDD505-2E9C-101B-9397-08002B2CF9AE}" pid="4" name="DLPManualFileClassificationLastModificationDate">
    <vt:lpwstr>1598247644</vt:lpwstr>
  </property>
  <property fmtid="{D5CDD505-2E9C-101B-9397-08002B2CF9AE}" pid="5" name="DLPManualFileClassificationVersion">
    <vt:lpwstr>10.0.300.68</vt:lpwstr>
  </property>
</Properties>
</file>